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BE" w:rsidRDefault="005A298F" w:rsidP="00FB518E">
      <w:pPr>
        <w:shd w:val="clear" w:color="auto" w:fill="FFFFFF"/>
        <w:jc w:val="center"/>
        <w:outlineLvl w:val="1"/>
        <w:rPr>
          <w:rFonts w:eastAsia="Times New Roman"/>
          <w:b/>
          <w:bCs/>
          <w:color w:val="50280A"/>
          <w:sz w:val="22"/>
          <w:lang w:val="ro-RO" w:eastAsia="hu-HU"/>
        </w:rPr>
      </w:pPr>
      <w:bookmarkStart w:id="0" w:name="_GoBack"/>
      <w:r>
        <w:rPr>
          <w:rFonts w:eastAsia="Times New Roman"/>
          <w:b/>
          <w:bCs/>
          <w:color w:val="50280A"/>
          <w:sz w:val="22"/>
          <w:lang w:eastAsia="hu-HU"/>
        </w:rPr>
        <w:t>Lista publica</w:t>
      </w:r>
      <w:r>
        <w:rPr>
          <w:rFonts w:eastAsia="Times New Roman"/>
          <w:b/>
          <w:bCs/>
          <w:color w:val="50280A"/>
          <w:sz w:val="22"/>
          <w:lang w:val="ro-RO" w:eastAsia="hu-HU"/>
        </w:rPr>
        <w:t>țiilor</w:t>
      </w:r>
      <w:bookmarkEnd w:id="0"/>
    </w:p>
    <w:p w:rsidR="0082607B" w:rsidRDefault="0082607B" w:rsidP="00FB518E">
      <w:pPr>
        <w:shd w:val="clear" w:color="auto" w:fill="FFFFFF"/>
        <w:jc w:val="center"/>
        <w:outlineLvl w:val="1"/>
        <w:rPr>
          <w:rFonts w:eastAsia="Times New Roman"/>
          <w:b/>
          <w:bCs/>
          <w:color w:val="50280A"/>
          <w:sz w:val="22"/>
          <w:lang w:val="ro-RO" w:eastAsia="hu-HU"/>
        </w:rPr>
      </w:pPr>
    </w:p>
    <w:p w:rsidR="005A298F" w:rsidRPr="005A298F" w:rsidRDefault="0082607B" w:rsidP="00FB518E">
      <w:pPr>
        <w:shd w:val="clear" w:color="auto" w:fill="FFFFFF"/>
        <w:jc w:val="center"/>
        <w:outlineLvl w:val="1"/>
        <w:rPr>
          <w:rFonts w:eastAsia="Times New Roman"/>
          <w:b/>
          <w:bCs/>
          <w:color w:val="50280A"/>
          <w:sz w:val="22"/>
          <w:lang w:eastAsia="hu-HU"/>
        </w:rPr>
      </w:pPr>
      <w:r>
        <w:rPr>
          <w:rFonts w:eastAsia="Times New Roman"/>
          <w:b/>
          <w:bCs/>
          <w:color w:val="50280A"/>
          <w:sz w:val="22"/>
          <w:lang w:val="ro-RO" w:eastAsia="hu-HU"/>
        </w:rPr>
        <w:t>Lect</w:t>
      </w:r>
      <w:r w:rsidR="005A298F">
        <w:rPr>
          <w:rFonts w:eastAsia="Times New Roman"/>
          <w:b/>
          <w:bCs/>
          <w:color w:val="50280A"/>
          <w:sz w:val="22"/>
          <w:lang w:val="ro-RO" w:eastAsia="hu-HU"/>
        </w:rPr>
        <w:t>. univ. dr. N. Cs</w:t>
      </w:r>
      <w:r w:rsidR="005A298F">
        <w:rPr>
          <w:rFonts w:eastAsia="Times New Roman"/>
          <w:b/>
          <w:bCs/>
          <w:color w:val="50280A"/>
          <w:sz w:val="22"/>
          <w:lang w:eastAsia="hu-HU"/>
        </w:rPr>
        <w:t>ászi Ildikó</w:t>
      </w:r>
    </w:p>
    <w:p w:rsidR="005A298F" w:rsidRDefault="005A298F" w:rsidP="00FB518E">
      <w:pPr>
        <w:shd w:val="clear" w:color="auto" w:fill="FFFFFF"/>
        <w:spacing w:before="120" w:after="120"/>
        <w:rPr>
          <w:rFonts w:eastAsia="Times New Roman"/>
          <w:b/>
          <w:bCs/>
          <w:color w:val="000000"/>
          <w:sz w:val="22"/>
          <w:lang w:eastAsia="hu-HU"/>
        </w:rPr>
      </w:pPr>
    </w:p>
    <w:p w:rsidR="005A298F" w:rsidRDefault="005A298F" w:rsidP="00FB518E">
      <w:pPr>
        <w:shd w:val="clear" w:color="auto" w:fill="FFFFFF"/>
        <w:spacing w:before="120" w:after="120"/>
        <w:rPr>
          <w:rFonts w:eastAsia="Times New Roman"/>
          <w:b/>
          <w:bCs/>
          <w:color w:val="000000"/>
          <w:sz w:val="22"/>
          <w:lang w:eastAsia="hu-HU"/>
        </w:rPr>
      </w:pPr>
    </w:p>
    <w:p w:rsidR="004969BE" w:rsidRPr="005A298F" w:rsidRDefault="005A298F" w:rsidP="00FB518E">
      <w:pPr>
        <w:shd w:val="clear" w:color="auto" w:fill="FFFFFF"/>
        <w:spacing w:before="120" w:after="120"/>
        <w:rPr>
          <w:rFonts w:eastAsia="Times New Roman"/>
          <w:color w:val="000000"/>
          <w:sz w:val="22"/>
          <w:lang w:val="ro-RO" w:eastAsia="hu-HU"/>
        </w:rPr>
      </w:pPr>
      <w:r>
        <w:rPr>
          <w:rFonts w:eastAsia="Times New Roman"/>
          <w:b/>
          <w:bCs/>
          <w:color w:val="000000"/>
          <w:sz w:val="22"/>
          <w:lang w:eastAsia="hu-HU"/>
        </w:rPr>
        <w:t>C</w:t>
      </w:r>
      <w:r>
        <w:rPr>
          <w:rFonts w:eastAsia="Times New Roman"/>
          <w:b/>
          <w:bCs/>
          <w:color w:val="000000"/>
          <w:sz w:val="22"/>
          <w:lang w:val="ro-RO" w:eastAsia="hu-HU"/>
        </w:rPr>
        <w:t>ărți</w:t>
      </w:r>
    </w:p>
    <w:p w:rsidR="005A7C56" w:rsidRPr="00FB518E" w:rsidRDefault="005A7C56" w:rsidP="00FB518E">
      <w:pPr>
        <w:pStyle w:val="Listaszerbekezds"/>
        <w:numPr>
          <w:ilvl w:val="0"/>
          <w:numId w:val="1"/>
        </w:numPr>
        <w:jc w:val="both"/>
        <w:rPr>
          <w:i/>
          <w:sz w:val="22"/>
        </w:rPr>
      </w:pPr>
      <w:r w:rsidRPr="00FB518E">
        <w:rPr>
          <w:i/>
          <w:sz w:val="22"/>
        </w:rPr>
        <w:t>„A NYELV CSAK ÉLVE TÜNDÖKÖL”</w:t>
      </w:r>
      <w:r w:rsidRPr="00FB518E">
        <w:rPr>
          <w:sz w:val="22"/>
        </w:rPr>
        <w:t>, Az erdélyi Implom József középiskolai helyesírási verseny tollbamondásai, feladatlapjai. Társszerző: Cs. Nagy Lajos. Az AESZ-füzetek sorozat 17., Anyanyelvápolók Erdélyi Szövetsége, Sepsiszentgyörgy, 2020.</w:t>
      </w:r>
    </w:p>
    <w:p w:rsidR="004969BE" w:rsidRPr="00FB518E" w:rsidRDefault="008626D2" w:rsidP="00FB518E">
      <w:pPr>
        <w:pStyle w:val="Listaszerbekezds"/>
        <w:numPr>
          <w:ilvl w:val="0"/>
          <w:numId w:val="1"/>
        </w:numPr>
        <w:jc w:val="both"/>
        <w:rPr>
          <w:sz w:val="22"/>
        </w:rPr>
      </w:pPr>
      <w:r w:rsidRPr="00FB518E">
        <w:rPr>
          <w:i/>
          <w:sz w:val="22"/>
        </w:rPr>
        <w:t>Magyar nyelvjárások.</w:t>
      </w:r>
      <w:r w:rsidRPr="00FB518E">
        <w:rPr>
          <w:sz w:val="22"/>
        </w:rPr>
        <w:t xml:space="preserve"> ‒ társszerző Cs. Nagy Lajos ‒ Budapest: Tinta Könyvkiadó, 2015.</w:t>
      </w:r>
    </w:p>
    <w:p w:rsidR="004969BE" w:rsidRPr="00FB518E" w:rsidRDefault="008626D2" w:rsidP="00FB518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i/>
          <w:color w:val="000000"/>
          <w:sz w:val="22"/>
          <w:lang w:eastAsia="hu-HU"/>
        </w:rPr>
        <w:t>Nyelvi tudatosság – Nyelvtantanítás.</w:t>
      </w:r>
      <w:r w:rsidRPr="00FB518E">
        <w:rPr>
          <w:rFonts w:eastAsia="Times New Roman"/>
          <w:color w:val="000000"/>
          <w:sz w:val="22"/>
          <w:lang w:eastAsia="hu-HU"/>
        </w:rPr>
        <w:t xml:space="preserve"> (Megjegyzések a Magyar nyelv című tankönyvek grammatikai fejezeteihez) – társszerző Cs. Nagy Lajos – Kalligram Kiadó, Pozsony 1995.</w:t>
      </w:r>
    </w:p>
    <w:p w:rsidR="00C335E4" w:rsidRPr="00FB518E" w:rsidRDefault="00C335E4" w:rsidP="00FB518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i/>
          <w:color w:val="000000"/>
          <w:sz w:val="22"/>
          <w:lang w:eastAsia="hu-HU"/>
        </w:rPr>
        <w:t>Példaszövegek a magyar nyelvtan tanításához.</w:t>
      </w:r>
      <w:r w:rsidRPr="00FB518E">
        <w:rPr>
          <w:rFonts w:eastAsia="Times New Roman"/>
          <w:color w:val="000000"/>
          <w:sz w:val="22"/>
          <w:lang w:eastAsia="hu-HU"/>
        </w:rPr>
        <w:t xml:space="preserve"> Trezor Kiadó, Budapest, 2005. 4. átdolgozott, javított kiadás 152 p.</w:t>
      </w:r>
    </w:p>
    <w:p w:rsidR="004969BE" w:rsidRPr="00FB518E" w:rsidRDefault="008626D2" w:rsidP="00FB518E">
      <w:pPr>
        <w:pStyle w:val="Listaszerbekezds"/>
        <w:numPr>
          <w:ilvl w:val="0"/>
          <w:numId w:val="1"/>
        </w:numPr>
        <w:shd w:val="clear" w:color="auto" w:fill="FFFFFF"/>
        <w:spacing w:before="120" w:after="24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i/>
          <w:color w:val="000000"/>
          <w:sz w:val="22"/>
          <w:lang w:eastAsia="hu-HU"/>
        </w:rPr>
        <w:t>Dabas helynevei.</w:t>
      </w:r>
      <w:r w:rsidRPr="00FB518E">
        <w:rPr>
          <w:rFonts w:eastAsia="Times New Roman"/>
          <w:color w:val="000000"/>
          <w:sz w:val="22"/>
          <w:lang w:eastAsia="hu-HU"/>
        </w:rPr>
        <w:t xml:space="preserve"> ELTE Magyar Névtani Dolgozatok 104. Budapest, 1992. 108 p. + 2 térképmelléklet</w:t>
      </w:r>
    </w:p>
    <w:p w:rsidR="00C335E4" w:rsidRPr="00FB518E" w:rsidRDefault="00C335E4" w:rsidP="00FB518E">
      <w:pPr>
        <w:pStyle w:val="Listaszerbekezds"/>
        <w:numPr>
          <w:ilvl w:val="0"/>
          <w:numId w:val="1"/>
        </w:numPr>
        <w:shd w:val="clear" w:color="auto" w:fill="FFFFFF"/>
        <w:spacing w:before="120" w:after="24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i/>
          <w:color w:val="000000"/>
          <w:sz w:val="22"/>
          <w:lang w:eastAsia="hu-HU"/>
        </w:rPr>
        <w:t>Példaszövegek a magyar nyelvtan tanításához.</w:t>
      </w:r>
      <w:r w:rsidRPr="00FB518E">
        <w:rPr>
          <w:rFonts w:eastAsia="Times New Roman"/>
          <w:color w:val="000000"/>
          <w:sz w:val="22"/>
          <w:lang w:eastAsia="hu-HU"/>
        </w:rPr>
        <w:t xml:space="preserve"> Trezor Kiadó, Budapest, 1991. 1. kiadás 151 p.</w:t>
      </w:r>
    </w:p>
    <w:p w:rsidR="005A298F" w:rsidRPr="005A298F" w:rsidRDefault="005A298F" w:rsidP="00C61550">
      <w:pPr>
        <w:spacing w:after="100" w:afterAutospacing="1"/>
        <w:jc w:val="both"/>
        <w:rPr>
          <w:color w:val="000000"/>
          <w:sz w:val="22"/>
        </w:rPr>
      </w:pPr>
      <w:r w:rsidRPr="005A298F">
        <w:rPr>
          <w:rFonts w:eastAsia="Times New Roman"/>
          <w:b/>
          <w:bCs/>
          <w:color w:val="000000"/>
          <w:sz w:val="22"/>
          <w:lang w:eastAsia="hu-HU"/>
        </w:rPr>
        <w:t>Redactare, coordonare de volume</w:t>
      </w:r>
    </w:p>
    <w:p w:rsidR="00C43AB0" w:rsidRPr="00C61550" w:rsidRDefault="00C61550" w:rsidP="00C61550">
      <w:pPr>
        <w:pStyle w:val="Listaszerbekezds"/>
        <w:numPr>
          <w:ilvl w:val="0"/>
          <w:numId w:val="1"/>
        </w:numPr>
        <w:jc w:val="both"/>
        <w:rPr>
          <w:color w:val="000000"/>
          <w:sz w:val="22"/>
        </w:rPr>
      </w:pPr>
      <w:r w:rsidRPr="002C615F">
        <w:rPr>
          <w:i/>
          <w:color w:val="000000"/>
          <w:sz w:val="22"/>
        </w:rPr>
        <w:t>A 360 éves Váradi Biblia; A Váradi Biblia története, hatása: a nyelv mint létformáló hatalom</w:t>
      </w:r>
      <w:r w:rsidRPr="00C61550">
        <w:rPr>
          <w:color w:val="000000"/>
          <w:sz w:val="22"/>
        </w:rPr>
        <w:t xml:space="preserve"> </w:t>
      </w:r>
      <w:r w:rsidRPr="00C61550">
        <w:rPr>
          <w:iCs/>
          <w:color w:val="000000"/>
          <w:sz w:val="22"/>
        </w:rPr>
        <w:t>(társszerkesztő</w:t>
      </w:r>
      <w:r w:rsidRPr="00C61550">
        <w:rPr>
          <w:iCs/>
          <w:color w:val="000000"/>
          <w:sz w:val="22"/>
        </w:rPr>
        <w:t xml:space="preserve">: Balázs Géza, Pálfi József) </w:t>
      </w:r>
      <w:r w:rsidRPr="00C61550">
        <w:rPr>
          <w:color w:val="000000"/>
          <w:sz w:val="22"/>
        </w:rPr>
        <w:t xml:space="preserve">Nagyvárad: Partium Kiadó, Királyhágómelléki </w:t>
      </w:r>
      <w:r w:rsidRPr="00C61550">
        <w:rPr>
          <w:color w:val="000000"/>
          <w:sz w:val="22"/>
        </w:rPr>
        <w:t>Református Egyházkerület, 2022.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jc w:val="both"/>
        <w:rPr>
          <w:color w:val="000000"/>
          <w:sz w:val="22"/>
        </w:rPr>
      </w:pPr>
      <w:r w:rsidRPr="00FB518E">
        <w:rPr>
          <w:i/>
          <w:iCs/>
          <w:color w:val="000000"/>
          <w:sz w:val="22"/>
        </w:rPr>
        <w:t>...tenyeredben a végtelen...: Köszöntő könyv Bokor József tiszteletére</w:t>
      </w:r>
      <w:r w:rsidRPr="00FB518E">
        <w:rPr>
          <w:iCs/>
          <w:color w:val="000000"/>
          <w:sz w:val="22"/>
        </w:rPr>
        <w:t xml:space="preserve"> (társszerkesztő Kolláth Anna) Maribor; Lendva: Maribori Egyetem Pedagógiai Kar Magyar Intézete; Lendvai Magyar Nemzetiségi Művelődési Intézet, 2014.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jc w:val="both"/>
        <w:rPr>
          <w:iCs/>
          <w:color w:val="000000"/>
          <w:sz w:val="22"/>
        </w:rPr>
      </w:pPr>
      <w:r w:rsidRPr="00FB518E">
        <w:rPr>
          <w:i/>
          <w:iCs/>
          <w:color w:val="000000"/>
          <w:sz w:val="22"/>
        </w:rPr>
        <w:t>Sokszínű nyelvészet ‒ nyelvi sokszínűség a 21. század elején</w:t>
      </w:r>
      <w:r w:rsidRPr="00FB518E">
        <w:rPr>
          <w:iCs/>
          <w:color w:val="000000"/>
          <w:sz w:val="22"/>
        </w:rPr>
        <w:t xml:space="preserve">: Írások Kolláth Anna tiszteletére. (társszerkesztők Gróf Annamária, Szoták Szilvia) Budapest; Alsóőr: Tinta könyvkiadó; UMIZ, Imre Samu Nyelvi Intézet, 2014. 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jc w:val="both"/>
        <w:rPr>
          <w:iCs/>
          <w:color w:val="000000"/>
          <w:sz w:val="22"/>
        </w:rPr>
      </w:pPr>
      <w:r w:rsidRPr="00FB518E">
        <w:rPr>
          <w:i/>
          <w:iCs/>
          <w:color w:val="000000"/>
          <w:sz w:val="22"/>
        </w:rPr>
        <w:t>Digitális tananyagok.</w:t>
      </w:r>
      <w:r w:rsidRPr="00FB518E">
        <w:rPr>
          <w:iCs/>
          <w:color w:val="000000"/>
          <w:sz w:val="22"/>
        </w:rPr>
        <w:t xml:space="preserve"> (társszerkesztő Dringó-Horváth Ida) Oktatásinformatikai kompetencia a tanárképzésben: Egy szakmai nap eredményei. Budapest: Károli Gáspár Református Egyetem; L'Harmattan Kiadó, 2013.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shd w:val="clear" w:color="auto" w:fill="FFFFFF"/>
        <w:spacing w:before="120" w:after="24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Név és valóság. (Bölcskei Andreával) A VI. Magyar Névtudományi Konferencia előadásai. Károli Gáspár Református Egyetem Magyar Nyelvtudományi Tanszéke, Budapest</w:t>
      </w:r>
      <w:r w:rsidR="00C43AB0">
        <w:rPr>
          <w:rFonts w:eastAsia="Times New Roman"/>
          <w:color w:val="000000"/>
          <w:sz w:val="22"/>
          <w:lang w:eastAsia="hu-HU"/>
        </w:rPr>
        <w:t>, 2008.</w:t>
      </w:r>
      <w:r w:rsidRPr="00FB518E">
        <w:rPr>
          <w:rFonts w:eastAsia="Times New Roman"/>
          <w:color w:val="000000"/>
          <w:sz w:val="22"/>
          <w:lang w:eastAsia="hu-HU"/>
        </w:rPr>
        <w:t xml:space="preserve"> 683 p.</w:t>
      </w:r>
    </w:p>
    <w:p w:rsidR="004969BE" w:rsidRPr="00C43AB0" w:rsidRDefault="00C43AB0" w:rsidP="00C43AB0">
      <w:pPr>
        <w:shd w:val="clear" w:color="auto" w:fill="FFFFFF"/>
        <w:spacing w:before="120" w:after="120"/>
        <w:rPr>
          <w:rFonts w:eastAsia="Times New Roman"/>
          <w:b/>
          <w:color w:val="000000"/>
          <w:sz w:val="22"/>
          <w:lang w:eastAsia="hu-HU"/>
        </w:rPr>
      </w:pPr>
      <w:r w:rsidRPr="00C43AB0">
        <w:rPr>
          <w:rFonts w:eastAsia="Times New Roman"/>
          <w:b/>
          <w:color w:val="000000"/>
          <w:sz w:val="22"/>
          <w:lang w:eastAsia="hu-HU"/>
        </w:rPr>
        <w:t>Capitole de carte</w:t>
      </w:r>
    </w:p>
    <w:p w:rsidR="00C61550" w:rsidRDefault="00C61550" w:rsidP="00F248C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C61550">
        <w:rPr>
          <w:rFonts w:eastAsia="Times New Roman"/>
          <w:color w:val="000000"/>
          <w:sz w:val="22"/>
          <w:lang w:eastAsia="hu-HU"/>
        </w:rPr>
        <w:t>Kalandozás a nevek birodalmában I. (A személynevek világa)</w:t>
      </w:r>
      <w:r>
        <w:rPr>
          <w:rFonts w:eastAsia="Times New Roman"/>
          <w:color w:val="000000"/>
          <w:sz w:val="22"/>
          <w:lang w:eastAsia="hu-HU"/>
        </w:rPr>
        <w:t>,</w:t>
      </w:r>
      <w:r w:rsidRPr="00C61550">
        <w:rPr>
          <w:rFonts w:eastAsia="Times New Roman"/>
          <w:color w:val="000000"/>
          <w:sz w:val="22"/>
          <w:lang w:eastAsia="hu-HU"/>
        </w:rPr>
        <w:t xml:space="preserve"> </w:t>
      </w:r>
      <w:r w:rsidR="002C615F">
        <w:rPr>
          <w:color w:val="222222"/>
          <w:shd w:val="clear" w:color="auto" w:fill="FFFFFF"/>
        </w:rPr>
        <w:t xml:space="preserve">In: Sebők Melinda (szerk.) </w:t>
      </w:r>
      <w:r w:rsidRPr="002C615F">
        <w:rPr>
          <w:rFonts w:eastAsia="Times New Roman"/>
          <w:i/>
          <w:color w:val="000000"/>
          <w:sz w:val="22"/>
          <w:lang w:eastAsia="hu-HU"/>
        </w:rPr>
        <w:t>Bölcsészettudományi alapismeretek</w:t>
      </w:r>
      <w:r w:rsidRPr="00C61550">
        <w:rPr>
          <w:rFonts w:eastAsia="Times New Roman"/>
          <w:color w:val="000000"/>
          <w:sz w:val="22"/>
          <w:lang w:eastAsia="hu-HU"/>
        </w:rPr>
        <w:t>, Károli Junior Akadémia</w:t>
      </w:r>
      <w:r>
        <w:rPr>
          <w:rFonts w:eastAsia="Times New Roman"/>
          <w:color w:val="000000"/>
          <w:sz w:val="22"/>
          <w:lang w:eastAsia="hu-HU"/>
        </w:rPr>
        <w:t>,</w:t>
      </w:r>
      <w:r w:rsidRPr="00C61550">
        <w:rPr>
          <w:rFonts w:eastAsia="Times New Roman"/>
          <w:color w:val="000000"/>
          <w:sz w:val="22"/>
          <w:lang w:eastAsia="hu-HU"/>
        </w:rPr>
        <w:t xml:space="preserve"> 2023</w:t>
      </w:r>
      <w:r>
        <w:rPr>
          <w:rFonts w:eastAsia="Times New Roman"/>
          <w:color w:val="000000"/>
          <w:sz w:val="22"/>
          <w:lang w:eastAsia="hu-HU"/>
        </w:rPr>
        <w:t xml:space="preserve">. </w:t>
      </w:r>
      <w:r w:rsidR="002C615F">
        <w:rPr>
          <w:color w:val="222222"/>
          <w:shd w:val="clear" w:color="auto" w:fill="FFFFFF"/>
        </w:rPr>
        <w:t>33−53.</w:t>
      </w:r>
    </w:p>
    <w:p w:rsidR="00C61550" w:rsidRPr="00C61550" w:rsidRDefault="00C61550" w:rsidP="00332987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C61550">
        <w:rPr>
          <w:rFonts w:eastAsia="Times New Roman"/>
          <w:color w:val="000000"/>
          <w:sz w:val="22"/>
          <w:lang w:eastAsia="hu-HU"/>
        </w:rPr>
        <w:t>Kalandozás a nevek birodalmában II. (A helynevek világa)</w:t>
      </w:r>
      <w:r w:rsidRPr="00C61550">
        <w:rPr>
          <w:rFonts w:eastAsia="Times New Roman"/>
          <w:color w:val="000000"/>
          <w:sz w:val="22"/>
          <w:lang w:eastAsia="hu-HU"/>
        </w:rPr>
        <w:t xml:space="preserve">, </w:t>
      </w:r>
      <w:r w:rsidR="002C615F">
        <w:rPr>
          <w:color w:val="222222"/>
          <w:shd w:val="clear" w:color="auto" w:fill="FFFFFF"/>
        </w:rPr>
        <w:t xml:space="preserve">In: Sebők Melinda (szerk.) </w:t>
      </w:r>
      <w:r w:rsidRPr="002C615F">
        <w:rPr>
          <w:rFonts w:eastAsia="Times New Roman"/>
          <w:i/>
          <w:color w:val="000000"/>
          <w:sz w:val="22"/>
          <w:lang w:eastAsia="hu-HU"/>
        </w:rPr>
        <w:t>Bölcsészettudományi alapismeretek</w:t>
      </w:r>
      <w:r w:rsidRPr="00C61550">
        <w:rPr>
          <w:rFonts w:eastAsia="Times New Roman"/>
          <w:color w:val="000000"/>
          <w:sz w:val="22"/>
          <w:lang w:eastAsia="hu-HU"/>
        </w:rPr>
        <w:t>, Ká</w:t>
      </w:r>
      <w:r w:rsidRPr="00C61550">
        <w:rPr>
          <w:rFonts w:eastAsia="Times New Roman"/>
          <w:color w:val="000000"/>
          <w:sz w:val="22"/>
          <w:lang w:eastAsia="hu-HU"/>
        </w:rPr>
        <w:t xml:space="preserve">roli Junior Akadémia, </w:t>
      </w:r>
      <w:r>
        <w:rPr>
          <w:rFonts w:eastAsia="Times New Roman"/>
          <w:color w:val="000000"/>
          <w:sz w:val="22"/>
          <w:lang w:eastAsia="hu-HU"/>
        </w:rPr>
        <w:t>2023.</w:t>
      </w:r>
      <w:r w:rsidR="002C615F">
        <w:rPr>
          <w:rFonts w:eastAsia="Times New Roman"/>
          <w:color w:val="000000"/>
          <w:sz w:val="22"/>
          <w:lang w:eastAsia="hu-HU"/>
        </w:rPr>
        <w:t xml:space="preserve"> </w:t>
      </w:r>
      <w:r w:rsidR="002C615F">
        <w:rPr>
          <w:color w:val="222222"/>
          <w:shd w:val="clear" w:color="auto" w:fill="FFFFFF"/>
        </w:rPr>
        <w:t>55−63.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Komplex tantárgy – komplex készségfejlesztés. Szövegértés-szövegalkotás a 2. évfolyamon. In. Szövegértés-szövegalkotás 2. évfolyam. Tanítói kézikönyv komp 2., Műszaki Kiadó 2010. 3–21.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Beszéd és olvasás 2. Munkafüzet 2. osztályosoknak (társszerző: Jegesi Krisztina) Műszaki Kiadó, 2010. 84 p. ISBN 978-963-16-4358-9 KHF/3568-20/2010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Beszéd és anyanyelv. Nyelvtan-helyesírás 2. osztályosoknak. (társszerző: Cs. Nagy Lajos, Jegesi Krisztina) Műszaki Kiadó, 2010. 108 p. ISBN 978-963-16-4360-2 OM eng.: KHF/2488-19/2010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Szavakon innen, szavakon túl. Olvasókönyv 2. osztályosoknak 2. kötet (társszerző: Jegesi Krsiztina) Műszaki Kiadó, 2010. 152 p. ISBN 978-963-16-4442-5 OM eng.: KHF/3567-22/2010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lastRenderedPageBreak/>
        <w:t>Szavakon innen, szavakon túl. Olvasókönyv 2. osztályosoknak 1. kötet (társszerző: Jegesi Krsiztina) Műszaki Kiadó, 2010. 147 p. ISBN 978-963-16-4357-2 OM eng.: KHF/3566-22/2010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Magyar nyelv és irodalom 5. osztályosok számára. Ábel Kiadó, Kolozsvár, (megjelenés előtt)</w:t>
      </w:r>
    </w:p>
    <w:p w:rsidR="004969BE" w:rsidRPr="00FB518E" w:rsidRDefault="008626D2" w:rsidP="00C61550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Mutatvány a Magyar nyelv és irodalom 5. osztály c. tankönyvből. Ábel Kiadó, Kolozsvár 2007.</w:t>
      </w:r>
    </w:p>
    <w:p w:rsidR="00C335E4" w:rsidRDefault="00C335E4">
      <w:pPr>
        <w:shd w:val="clear" w:color="auto" w:fill="FFFFFF"/>
        <w:spacing w:before="120" w:after="120"/>
        <w:ind w:left="709" w:hanging="709"/>
        <w:rPr>
          <w:rFonts w:eastAsia="Times New Roman"/>
          <w:color w:val="000000"/>
          <w:sz w:val="22"/>
          <w:lang w:eastAsia="hu-HU"/>
        </w:rPr>
      </w:pPr>
    </w:p>
    <w:p w:rsidR="00F32639" w:rsidRDefault="00F32639" w:rsidP="00F32639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Studiu publicat în revistă din străinătate sau </w:t>
      </w:r>
      <w:r w:rsidRPr="00F32639">
        <w:rPr>
          <w:b/>
          <w:iCs/>
          <w:sz w:val="22"/>
        </w:rPr>
        <w:t>volum de colecție</w:t>
      </w:r>
    </w:p>
    <w:p w:rsidR="00F32639" w:rsidRDefault="00F32639" w:rsidP="00F32639">
      <w:pPr>
        <w:spacing w:line="276" w:lineRule="auto"/>
        <w:jc w:val="both"/>
        <w:rPr>
          <w:b/>
          <w:iCs/>
          <w:sz w:val="22"/>
        </w:rPr>
      </w:pPr>
    </w:p>
    <w:p w:rsidR="00F920A3" w:rsidRPr="00FB518E" w:rsidRDefault="00F920A3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920A3">
        <w:rPr>
          <w:iCs/>
          <w:sz w:val="22"/>
        </w:rPr>
        <w:t>Szilágysági tájszók változásvizsgálata</w:t>
      </w:r>
      <w:r>
        <w:rPr>
          <w:iCs/>
          <w:sz w:val="22"/>
        </w:rPr>
        <w:t xml:space="preserve">. In: Tóth Péter (szerk.) </w:t>
      </w:r>
      <w:r w:rsidRPr="00FB518E">
        <w:rPr>
          <w:rFonts w:eastAsia="Times New Roman"/>
          <w:color w:val="000000"/>
          <w:sz w:val="22"/>
          <w:lang w:eastAsia="hu-HU"/>
        </w:rPr>
        <w:t>V</w:t>
      </w:r>
      <w:r>
        <w:rPr>
          <w:rFonts w:eastAsia="Times New Roman"/>
          <w:color w:val="000000"/>
          <w:sz w:val="22"/>
          <w:lang w:eastAsia="hu-HU"/>
        </w:rPr>
        <w:t>II</w:t>
      </w:r>
      <w:r w:rsidR="00670DDE">
        <w:rPr>
          <w:rFonts w:eastAsia="Times New Roman"/>
          <w:color w:val="000000"/>
          <w:sz w:val="22"/>
          <w:lang w:eastAsia="hu-HU"/>
        </w:rPr>
        <w:t>. Dialektológiai Szimpozion; ELTE SEK,</w:t>
      </w:r>
      <w:r w:rsidRPr="00FB518E">
        <w:rPr>
          <w:rFonts w:eastAsia="Times New Roman"/>
          <w:color w:val="000000"/>
          <w:sz w:val="22"/>
          <w:lang w:eastAsia="hu-HU"/>
        </w:rPr>
        <w:t xml:space="preserve"> Szombathely</w:t>
      </w:r>
      <w:r w:rsidR="00670DDE">
        <w:rPr>
          <w:rFonts w:eastAsia="Times New Roman"/>
          <w:color w:val="000000"/>
          <w:sz w:val="22"/>
          <w:lang w:eastAsia="hu-HU"/>
        </w:rPr>
        <w:t xml:space="preserve">, 2024. </w:t>
      </w:r>
      <w:r w:rsidR="00670DDE">
        <w:rPr>
          <w:rFonts w:eastAsia="Times New Roman"/>
          <w:color w:val="000000"/>
          <w:sz w:val="22"/>
          <w:lang w:eastAsia="hu-HU"/>
        </w:rPr>
        <w:t>290</w:t>
      </w:r>
      <w:r w:rsidR="00670DDE" w:rsidRPr="00FB518E">
        <w:rPr>
          <w:rFonts w:eastAsia="Times New Roman"/>
          <w:color w:val="000000"/>
          <w:sz w:val="22"/>
          <w:lang w:eastAsia="hu-HU"/>
        </w:rPr>
        <w:t>–3</w:t>
      </w:r>
      <w:r w:rsidR="00670DDE">
        <w:rPr>
          <w:rFonts w:eastAsia="Times New Roman"/>
          <w:color w:val="000000"/>
          <w:sz w:val="22"/>
          <w:lang w:eastAsia="hu-HU"/>
        </w:rPr>
        <w:t>03</w:t>
      </w:r>
      <w:r w:rsidR="00670DDE" w:rsidRPr="00FB518E">
        <w:rPr>
          <w:rFonts w:eastAsia="Times New Roman"/>
          <w:color w:val="000000"/>
          <w:sz w:val="22"/>
          <w:lang w:eastAsia="hu-HU"/>
        </w:rPr>
        <w:t>.</w:t>
      </w:r>
    </w:p>
    <w:p w:rsidR="00F920A3" w:rsidRPr="00F920A3" w:rsidRDefault="00F920A3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iCs/>
          <w:sz w:val="22"/>
        </w:rPr>
      </w:pPr>
      <w:r w:rsidRPr="00F920A3">
        <w:rPr>
          <w:iCs/>
          <w:sz w:val="22"/>
        </w:rPr>
        <w:t>Új névtípus a tulajdonnevek helyesírásában: a tárgynevek.</w:t>
      </w:r>
      <w:r w:rsidRPr="00F920A3">
        <w:rPr>
          <w:iCs/>
          <w:sz w:val="22"/>
        </w:rPr>
        <w:t xml:space="preserve"> </w:t>
      </w:r>
      <w:r w:rsidRPr="00F920A3">
        <w:rPr>
          <w:iCs/>
          <w:sz w:val="22"/>
        </w:rPr>
        <w:t>A magyarországi mozdo</w:t>
      </w:r>
      <w:r w:rsidRPr="00F920A3">
        <w:rPr>
          <w:iCs/>
          <w:sz w:val="22"/>
        </w:rPr>
        <w:t xml:space="preserve">nyok és mozdonykocsik nevei. In: </w:t>
      </w:r>
      <w:r w:rsidRPr="00F920A3">
        <w:rPr>
          <w:iCs/>
          <w:sz w:val="22"/>
        </w:rPr>
        <w:t>Takács Judit</w:t>
      </w:r>
      <w:r w:rsidRPr="00F920A3">
        <w:rPr>
          <w:iCs/>
          <w:sz w:val="22"/>
        </w:rPr>
        <w:t xml:space="preserve"> − </w:t>
      </w:r>
      <w:r w:rsidRPr="00F920A3">
        <w:rPr>
          <w:iCs/>
          <w:sz w:val="22"/>
        </w:rPr>
        <w:t>Márku Anita</w:t>
      </w:r>
      <w:r w:rsidRPr="00F920A3">
        <w:rPr>
          <w:iCs/>
          <w:sz w:val="22"/>
        </w:rPr>
        <w:t xml:space="preserve"> − </w:t>
      </w:r>
      <w:r w:rsidRPr="00F920A3">
        <w:rPr>
          <w:iCs/>
          <w:sz w:val="22"/>
        </w:rPr>
        <w:t>Havasi-Kovács Helga</w:t>
      </w:r>
      <w:r>
        <w:rPr>
          <w:iCs/>
          <w:sz w:val="22"/>
        </w:rPr>
        <w:t xml:space="preserve"> (szerk.) </w:t>
      </w:r>
      <w:r w:rsidRPr="00F920A3">
        <w:rPr>
          <w:i/>
          <w:iCs/>
          <w:sz w:val="22"/>
        </w:rPr>
        <w:t>Nézőpontok a helyesírásról</w:t>
      </w:r>
      <w:r>
        <w:rPr>
          <w:iCs/>
          <w:sz w:val="22"/>
        </w:rPr>
        <w:t xml:space="preserve">. Líceum Kiadó, Eger, 2024. </w:t>
      </w:r>
      <w:r w:rsidRPr="00F920A3">
        <w:rPr>
          <w:iCs/>
          <w:sz w:val="22"/>
        </w:rPr>
        <w:t>61</w:t>
      </w:r>
      <w:r>
        <w:rPr>
          <w:iCs/>
          <w:sz w:val="22"/>
        </w:rPr>
        <w:t>−75.</w:t>
      </w:r>
    </w:p>
    <w:p w:rsidR="00C61550" w:rsidRPr="00C61550" w:rsidRDefault="00C61550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iCs/>
          <w:sz w:val="22"/>
        </w:rPr>
      </w:pPr>
      <w:r w:rsidRPr="00C61550">
        <w:rPr>
          <w:iCs/>
          <w:sz w:val="22"/>
        </w:rPr>
        <w:t>Ment-e a helyesírási szótár használata által az érettségi elébb?</w:t>
      </w:r>
      <w:r w:rsidRPr="00C61550">
        <w:rPr>
          <w:iCs/>
          <w:sz w:val="22"/>
        </w:rPr>
        <w:t xml:space="preserve"> </w:t>
      </w:r>
      <w:r w:rsidRPr="00C61550">
        <w:rPr>
          <w:iCs/>
          <w:sz w:val="22"/>
        </w:rPr>
        <w:t xml:space="preserve">In: </w:t>
      </w:r>
      <w:r w:rsidRPr="00C61550">
        <w:rPr>
          <w:iCs/>
          <w:sz w:val="22"/>
        </w:rPr>
        <w:t xml:space="preserve">Istók Béla − </w:t>
      </w:r>
      <w:r w:rsidRPr="00C61550">
        <w:rPr>
          <w:iCs/>
          <w:sz w:val="22"/>
        </w:rPr>
        <w:t>Lőrin</w:t>
      </w:r>
      <w:r w:rsidRPr="00C61550">
        <w:rPr>
          <w:iCs/>
          <w:sz w:val="22"/>
        </w:rPr>
        <w:t>cz Gábor − Török Tamás −</w:t>
      </w:r>
      <w:r w:rsidRPr="00C61550">
        <w:rPr>
          <w:iCs/>
          <w:sz w:val="22"/>
        </w:rPr>
        <w:t xml:space="preserve"> Baka</w:t>
      </w:r>
      <w:r w:rsidRPr="00C61550">
        <w:rPr>
          <w:iCs/>
          <w:sz w:val="22"/>
        </w:rPr>
        <w:t xml:space="preserve"> L. Patrik</w:t>
      </w:r>
      <w:r w:rsidRPr="00C61550">
        <w:rPr>
          <w:iCs/>
          <w:sz w:val="22"/>
        </w:rPr>
        <w:t xml:space="preserve"> (szerk.)</w:t>
      </w:r>
      <w:r w:rsidRPr="00C61550">
        <w:rPr>
          <w:iCs/>
          <w:sz w:val="22"/>
        </w:rPr>
        <w:t xml:space="preserve"> </w:t>
      </w:r>
      <w:r w:rsidRPr="002C615F">
        <w:rPr>
          <w:i/>
          <w:iCs/>
          <w:sz w:val="22"/>
        </w:rPr>
        <w:t>A helye</w:t>
      </w:r>
      <w:r w:rsidRPr="002C615F">
        <w:rPr>
          <w:i/>
          <w:iCs/>
          <w:sz w:val="22"/>
        </w:rPr>
        <w:t>sírás-tanítás aktuális kérdései</w:t>
      </w:r>
      <w:r w:rsidRPr="00C61550">
        <w:rPr>
          <w:iCs/>
          <w:sz w:val="22"/>
        </w:rPr>
        <w:t>: Az SJE TKK Magyar Nyelv és Irodalom Tanszéke mellett működő Variológiai Kutatócsoport XII. nemzetközi tudományos szimpóziumának tanulmánykötete</w:t>
      </w:r>
      <w:r w:rsidRPr="00C61550">
        <w:rPr>
          <w:iCs/>
          <w:sz w:val="22"/>
        </w:rPr>
        <w:t xml:space="preserve">, </w:t>
      </w:r>
      <w:r w:rsidRPr="00C61550">
        <w:rPr>
          <w:iCs/>
          <w:sz w:val="22"/>
        </w:rPr>
        <w:t>Révkomár</w:t>
      </w:r>
      <w:r>
        <w:rPr>
          <w:iCs/>
          <w:sz w:val="22"/>
        </w:rPr>
        <w:t xml:space="preserve">om: Selye János Egyetem, </w:t>
      </w:r>
      <w:r w:rsidR="00670DDE" w:rsidRPr="00C61550">
        <w:rPr>
          <w:iCs/>
          <w:sz w:val="22"/>
        </w:rPr>
        <w:t>2023</w:t>
      </w:r>
      <w:r w:rsidR="00670DDE">
        <w:rPr>
          <w:iCs/>
          <w:sz w:val="22"/>
        </w:rPr>
        <w:t>.</w:t>
      </w:r>
      <w:r>
        <w:rPr>
          <w:iCs/>
          <w:sz w:val="22"/>
        </w:rPr>
        <w:t xml:space="preserve"> 109−</w:t>
      </w:r>
      <w:r w:rsidRPr="00C61550">
        <w:rPr>
          <w:iCs/>
          <w:sz w:val="22"/>
        </w:rPr>
        <w:t>120</w:t>
      </w:r>
      <w:r>
        <w:rPr>
          <w:iCs/>
          <w:sz w:val="22"/>
        </w:rPr>
        <w:t>.</w:t>
      </w:r>
      <w:r w:rsidRPr="00C61550">
        <w:rPr>
          <w:iCs/>
          <w:sz w:val="22"/>
        </w:rPr>
        <w:t xml:space="preserve"> </w:t>
      </w:r>
    </w:p>
    <w:p w:rsidR="005A7C56" w:rsidRPr="00F32639" w:rsidRDefault="00C335E4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iCs/>
          <w:sz w:val="22"/>
        </w:rPr>
      </w:pPr>
      <w:r w:rsidRPr="00F32639">
        <w:rPr>
          <w:iCs/>
          <w:sz w:val="22"/>
        </w:rPr>
        <w:t>Diszlexia és anyanyelvi nevelés. AUCP Studia Culturale, Acta Universitatis Christianae Partiensis</w:t>
      </w:r>
      <w:r w:rsidR="00B47025" w:rsidRPr="00F32639">
        <w:rPr>
          <w:iCs/>
          <w:sz w:val="22"/>
        </w:rPr>
        <w:t>, Nagyvárad,</w:t>
      </w:r>
      <w:r w:rsidRPr="00F32639">
        <w:rPr>
          <w:iCs/>
          <w:sz w:val="22"/>
        </w:rPr>
        <w:t xml:space="preserve"> 2021/1: </w:t>
      </w:r>
      <w:r w:rsidR="00B47025" w:rsidRPr="00F32639">
        <w:rPr>
          <w:iCs/>
          <w:sz w:val="22"/>
        </w:rPr>
        <w:t xml:space="preserve">81−94. 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iCs/>
          <w:color w:val="222222"/>
          <w:sz w:val="22"/>
          <w:shd w:val="clear" w:color="auto" w:fill="FFFFFF"/>
        </w:rPr>
      </w:pPr>
      <w:r w:rsidRPr="00FB518E">
        <w:rPr>
          <w:iCs/>
          <w:sz w:val="22"/>
        </w:rPr>
        <w:t xml:space="preserve">Az additív szemlélet érvényesülése az újabb anyanyelvi tankönyvekben. Tanulmányok </w:t>
      </w:r>
      <w:r w:rsidRPr="00FB518E">
        <w:rPr>
          <w:color w:val="222222"/>
          <w:sz w:val="22"/>
          <w:shd w:val="clear" w:color="auto" w:fill="FFFFFF"/>
        </w:rPr>
        <w:t>1</w:t>
      </w:r>
      <w:r w:rsidRPr="00FB518E">
        <w:rPr>
          <w:iCs/>
          <w:sz w:val="22"/>
        </w:rPr>
        <w:t xml:space="preserve">. </w:t>
      </w:r>
      <w:r w:rsidRPr="00FB518E">
        <w:rPr>
          <w:sz w:val="22"/>
        </w:rPr>
        <w:t xml:space="preserve">Bölcsészettudományi Kar, Újvidék: </w:t>
      </w:r>
      <w:r w:rsidRPr="00FB518E">
        <w:rPr>
          <w:color w:val="222222"/>
          <w:sz w:val="22"/>
          <w:shd w:val="clear" w:color="auto" w:fill="FFFFFF"/>
        </w:rPr>
        <w:t>2018: 45–62.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sz w:val="22"/>
        </w:rPr>
        <w:t xml:space="preserve">A retorika és az érvelő esszé tanítása. Tanulmányok 1. Bölcsészettudományi Kar, Újvidék: 2017. 25‒58. 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sz w:val="22"/>
        </w:rPr>
        <w:t xml:space="preserve">Számítógépes nyelvföldrajzi technológiák alkalmazása szinkron helynevek vizsgálatában a Vas megyei névanyag alapján In: Vörös Ferenc, Misad Katalin (szerk.) </w:t>
      </w:r>
      <w:r w:rsidRPr="00FB518E">
        <w:rPr>
          <w:i/>
          <w:sz w:val="22"/>
        </w:rPr>
        <w:t>A nyelvföldrajztól a névföldrajzig; V. Interetnikus kapcsolatok</w:t>
      </w:r>
      <w:r w:rsidRPr="00FB518E">
        <w:rPr>
          <w:sz w:val="22"/>
        </w:rPr>
        <w:t>. Pozsony: Szenczi Molnár Albert Egyesület; Kalligram Kiadó, 2015.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sz w:val="22"/>
        </w:rPr>
        <w:t>Szövegértést fejlesztő gyakorlatok az anyanyelvi kommunikáció kulcskompetencia fejlesztéséhez. In: Vančo Ildikó (szerk.) Tanulmányok a nyelvtantanítás módszertanához. Nyitra: Nyitrai Konstantin Filozófus Egyetem, Közép-Európai tanulmányok Kara, 2015. 127‒162.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sz w:val="22"/>
        </w:rPr>
        <w:t xml:space="preserve">Nyelvi hátrány helyett nyelvi esélyegyenlőséget! In: </w:t>
      </w:r>
      <w:r w:rsidRPr="00FB518E">
        <w:rPr>
          <w:i/>
          <w:sz w:val="22"/>
        </w:rPr>
        <w:t>Fórum Társadalomtudományi Szemle</w:t>
      </w:r>
      <w:r w:rsidRPr="00FB518E">
        <w:rPr>
          <w:sz w:val="22"/>
        </w:rPr>
        <w:t xml:space="preserve"> 2014/3: 3‒22.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sz w:val="22"/>
        </w:rPr>
        <w:t xml:space="preserve">Földrajzi köznevek térképes megjelenítése a BB_Borostyán segítségével. In: Szoták Szilvia, Vargha Fruzsina Sára (szerk.) </w:t>
      </w:r>
      <w:r w:rsidRPr="00FB518E">
        <w:rPr>
          <w:i/>
          <w:sz w:val="22"/>
        </w:rPr>
        <w:t>Változó nyelv, nyelvváltozatok, területiség: A VII. Hungarológiai Kongresszus nyelvészeti tanulmányai.</w:t>
      </w:r>
      <w:r w:rsidRPr="00FB518E">
        <w:rPr>
          <w:sz w:val="22"/>
        </w:rPr>
        <w:t xml:space="preserve"> Kolozsvár: Egyetemi Műhely Kiadó, 2013. 172‒193.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sz w:val="22"/>
        </w:rPr>
        <w:t xml:space="preserve">Moldvai csángó helynevek lexikális és morfológiai elemzése (In: Benő Attila – Szilágyi N. Sándor szerk.: </w:t>
      </w:r>
      <w:r w:rsidRPr="00FB518E">
        <w:rPr>
          <w:i/>
          <w:sz w:val="22"/>
        </w:rPr>
        <w:t>Köszöntőkötet Péntek János tiszteletére</w:t>
      </w:r>
      <w:r w:rsidRPr="00FB518E">
        <w:rPr>
          <w:sz w:val="22"/>
        </w:rPr>
        <w:t>. A Szabó T. Attila Nyelvi Intézet Kiadványa, Kolozsvár, 2007.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sz w:val="22"/>
        </w:rPr>
        <w:t xml:space="preserve">A zoboralji helynevek jellemzői. (In: Öllős László főszerk.: </w:t>
      </w:r>
      <w:r w:rsidRPr="00FB518E">
        <w:rPr>
          <w:i/>
          <w:sz w:val="22"/>
        </w:rPr>
        <w:t>Fórum Társadalomtudományi Szemle</w:t>
      </w:r>
      <w:r w:rsidRPr="00FB518E">
        <w:rPr>
          <w:sz w:val="22"/>
        </w:rPr>
        <w:t xml:space="preserve"> 2: 133–154.) Fórum Kisebbségkutató Intézet, Somorja 2006.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rFonts w:eastAsia="Times New Roman"/>
          <w:color w:val="000000"/>
          <w:sz w:val="22"/>
          <w:lang w:eastAsia="hu-HU"/>
        </w:rPr>
        <w:t>Államnyelvi hatások a felvidéki helynevekben. (In: Benő Attila – Szilágyi N. Sándor szerk.: Nyelvi közösségek és nyelvi jogok. A Szabó T. Attila Nyelvi Intézet Kiadványai 3.: 72–82.) Anyanyelvápolók Erdélyi Szövetsége, Kolozsvár, 2006.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rFonts w:eastAsia="Times New Roman"/>
          <w:color w:val="000000"/>
          <w:sz w:val="22"/>
          <w:lang w:eastAsia="hu-HU"/>
        </w:rPr>
        <w:lastRenderedPageBreak/>
        <w:t>A tankönyvválasztás felelőssége. (In: Székely Győző főszerk.: Magiszter. A Romániai Magyar Pedagógusok Szövetségének szakmai-módszertani folyóirata. IV/2: 61–68.) Magiszter Kiadó, Csíkszereda, 2006.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sz w:val="22"/>
        </w:rPr>
        <w:t xml:space="preserve">A társadalmi viszonyok, a nyelv- és a névhasználat kölcsönhatásai. (In: Öllős László főszerk.: </w:t>
      </w:r>
      <w:r w:rsidRPr="00FB518E">
        <w:rPr>
          <w:i/>
          <w:sz w:val="22"/>
        </w:rPr>
        <w:t>Fórum Társadalomtudományi Szemle</w:t>
      </w:r>
      <w:r w:rsidRPr="00FB518E">
        <w:rPr>
          <w:sz w:val="22"/>
        </w:rPr>
        <w:t xml:space="preserve"> 1. 77–90.) Fórum Kisebbség-kutató Intézet, Somorja, 2004.</w:t>
      </w:r>
    </w:p>
    <w:p w:rsidR="004969BE" w:rsidRPr="00275CB4" w:rsidRDefault="008626D2" w:rsidP="00670DDE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2"/>
        </w:rPr>
      </w:pPr>
      <w:r w:rsidRPr="00FB518E">
        <w:rPr>
          <w:rFonts w:eastAsia="Times New Roman"/>
          <w:color w:val="000000"/>
          <w:sz w:val="22"/>
          <w:lang w:eastAsia="hu-HU"/>
        </w:rPr>
        <w:t>Nyitrakér helynevei.  (In: Nagykér monográfia szerk. Szőke József 110–115.) Nap Kiadó, Dunaszerdahely, 1993.</w:t>
      </w:r>
    </w:p>
    <w:p w:rsidR="005A7C56" w:rsidRDefault="005A7C56" w:rsidP="00670DDE">
      <w:pPr>
        <w:pStyle w:val="Listaszerbekezds"/>
        <w:numPr>
          <w:ilvl w:val="0"/>
          <w:numId w:val="1"/>
        </w:numPr>
      </w:pPr>
      <w:r>
        <w:t xml:space="preserve">Az autók színvilága az ezredfordulótól napjainkig. In: Gecső Tamás ‒ Szabó Mihály (szerk.) </w:t>
      </w:r>
      <w:r w:rsidRPr="00FB518E">
        <w:rPr>
          <w:i/>
        </w:rPr>
        <w:t>Színnevek a különböző nyelvekben és kultúrákban.</w:t>
      </w:r>
      <w:r>
        <w:t xml:space="preserve"> Segédkönyvek a nyelvészet tanulmányozásához 212. Székesfehérvár‒Budapest: Kodolányi János Egyetem ‒ Tinta Könyvkiadó, 2020. 172‒181. </w:t>
      </w:r>
    </w:p>
    <w:p w:rsidR="005A7C56" w:rsidRPr="00FB518E" w:rsidRDefault="005A7C56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jc w:val="both"/>
        <w:rPr>
          <w:iCs/>
          <w:sz w:val="22"/>
        </w:rPr>
      </w:pPr>
      <w:r w:rsidRPr="00FB518E">
        <w:rPr>
          <w:sz w:val="22"/>
        </w:rPr>
        <w:t xml:space="preserve">A nyelvjárások megjelenése a közoktatásban. In: Bódi Zoltán ‒ Ferenczi Gábor ‒ Pál Helén (szerk.) </w:t>
      </w:r>
      <w:r w:rsidRPr="00FB518E">
        <w:rPr>
          <w:i/>
          <w:sz w:val="22"/>
        </w:rPr>
        <w:t xml:space="preserve">Magyar nyelvjárások a XXI. században ‒ nyelvstratégiai megközelítésben. </w:t>
      </w:r>
      <w:r w:rsidRPr="00FB518E">
        <w:rPr>
          <w:sz w:val="22"/>
        </w:rPr>
        <w:t>Budapest: Magyarságkutató Intézet, 2019. 295‒326. </w:t>
      </w:r>
      <w:hyperlink r:id="rId7" w:history="1">
        <w:r w:rsidRPr="00FB518E">
          <w:rPr>
            <w:color w:val="0000FF"/>
            <w:sz w:val="22"/>
            <w:u w:val="single"/>
          </w:rPr>
          <w:t>https://mek.oszk.hu/21200/21299/21299.pdf</w:t>
        </w:r>
      </w:hyperlink>
      <w:r>
        <w:t> </w:t>
      </w:r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iCs/>
          <w:sz w:val="22"/>
        </w:rPr>
      </w:pPr>
      <w:r w:rsidRPr="00FB518E">
        <w:rPr>
          <w:iCs/>
          <w:sz w:val="22"/>
        </w:rPr>
        <w:t xml:space="preserve">Törökbálint földrajzi nevei. In: Pettinger-Szalma Vendel -- Szalma Balázs (szerk.) </w:t>
      </w:r>
      <w:r w:rsidRPr="00FB518E">
        <w:rPr>
          <w:i/>
          <w:iCs/>
          <w:sz w:val="22"/>
        </w:rPr>
        <w:t>Egy hajdan volt német település a főváros árnyékában II.</w:t>
      </w:r>
      <w:r w:rsidRPr="00FB518E">
        <w:rPr>
          <w:iCs/>
          <w:sz w:val="22"/>
        </w:rPr>
        <w:t xml:space="preserve"> Helytörténeti tanulmányok Törökbálintról. Törökbálint: Német Önkormányzat, 2017. 59‒99.</w:t>
      </w:r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iCs/>
          <w:sz w:val="22"/>
        </w:rPr>
      </w:pPr>
      <w:r w:rsidRPr="00FB518E">
        <w:rPr>
          <w:sz w:val="22"/>
        </w:rPr>
        <w:t xml:space="preserve">Nyelvjárási sajátosságok a muravidéki hallgatók digitális kapcsolattartásának nyelvhasználatában. In: Czetter Ibolya, Hajba Renáta, Tóth Péter (szerk.) </w:t>
      </w:r>
      <w:r w:rsidRPr="00FB518E">
        <w:rPr>
          <w:i/>
          <w:sz w:val="22"/>
        </w:rPr>
        <w:t>VI. Dialektológiai Szimpozion.</w:t>
      </w:r>
      <w:r w:rsidRPr="00FB518E">
        <w:rPr>
          <w:sz w:val="22"/>
        </w:rPr>
        <w:t xml:space="preserve"> Szombathely‒Nyitra: Nyitrai Konstantin Filozófus Egyetem, 2016. 481‒489. </w:t>
      </w:r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iCs/>
          <w:sz w:val="22"/>
        </w:rPr>
      </w:pPr>
      <w:r w:rsidRPr="00FB518E">
        <w:rPr>
          <w:sz w:val="22"/>
        </w:rPr>
        <w:t xml:space="preserve">A muravidéki nyelvjárási alapréteg jellemzői szövegfelvételek alapján. In: Gróf Annamária, N Császi Ildikó, Szoták Szilvia (szerk.) </w:t>
      </w:r>
      <w:r w:rsidRPr="00FB518E">
        <w:rPr>
          <w:i/>
          <w:sz w:val="22"/>
        </w:rPr>
        <w:t>Sokszínű nyelvészet ‒ nyelvi sokszínűség a 21. század elején: Írások Kolláth Anna tiszteletére.</w:t>
      </w:r>
      <w:r w:rsidRPr="00FB518E">
        <w:rPr>
          <w:sz w:val="22"/>
        </w:rPr>
        <w:t xml:space="preserve"> Budapest; Alsóőr: Tinta könyvkiadó; UMIZ, Imre Samu Nyelvi Intézet, 266‒279.</w:t>
      </w:r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iCs/>
          <w:sz w:val="22"/>
        </w:rPr>
      </w:pPr>
      <w:r w:rsidRPr="00FB518E">
        <w:rPr>
          <w:sz w:val="22"/>
        </w:rPr>
        <w:t xml:space="preserve">Vas megyei kiemelkedések földrajzi közneveinek megjelenítése a BB_Borostyán segítségével. In: Ladányi Mária, Vladár Zsuzsa, Hrenek Éva (szerk.) </w:t>
      </w:r>
      <w:r w:rsidRPr="00FB518E">
        <w:rPr>
          <w:i/>
          <w:sz w:val="22"/>
        </w:rPr>
        <w:t>Nyelv, társadalom, kultúra: interkulturális és multikulturális perspektívák I-II.</w:t>
      </w:r>
      <w:r w:rsidRPr="00FB518E">
        <w:rPr>
          <w:sz w:val="22"/>
        </w:rPr>
        <w:t>: XXIII. Magyar Alkalmazott Nyelvészeti Kongresszus. 302 p. Tinta Könyvkiadó, 2014. (A MANYE kongresszusok előadásai; 10/1-2..)</w:t>
      </w:r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sz w:val="22"/>
        </w:rPr>
      </w:pPr>
      <w:r w:rsidRPr="00FB518E">
        <w:rPr>
          <w:sz w:val="22"/>
        </w:rPr>
        <w:t xml:space="preserve">Digitális tananyagok nyelvtanórán. In: </w:t>
      </w:r>
      <w:r w:rsidRPr="00FB518E">
        <w:rPr>
          <w:iCs/>
          <w:color w:val="000000"/>
          <w:sz w:val="22"/>
        </w:rPr>
        <w:t xml:space="preserve">Dringó-Horváth Ida ‒ N. Császi Ildikó (szerk.) Oktatásinformatikai kompetencia a tanárképzésben: Egy szakmai nap eredményei. Budapest: Károli Gáspár Református Egyetem; L'Harmattan Kiadó, 2013. 71‒87. </w:t>
      </w:r>
      <w:hyperlink r:id="rId8" w:history="1">
        <w:r>
          <w:rPr>
            <w:rStyle w:val="Hiperhivatkozs"/>
          </w:rPr>
          <w:t>http://www.kre.hu/ebook/dmdocuments/oktatasi_segedanyag/chap_6.html</w:t>
        </w:r>
      </w:hyperlink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iCs/>
          <w:color w:val="000000"/>
          <w:sz w:val="22"/>
        </w:rPr>
      </w:pPr>
      <w:r w:rsidRPr="00FB518E">
        <w:rPr>
          <w:iCs/>
          <w:color w:val="000000"/>
          <w:sz w:val="22"/>
        </w:rPr>
        <w:t xml:space="preserve">Az anyanyelvi kulcskompetencia fejlesztése diszlexiaproblémákkal küzdő tanulóknál. In: Paksi László; Györe Géza; Tóth-Márhoffer Márta; Bognárné Kocsis Judit (szerk.) </w:t>
      </w:r>
      <w:r w:rsidRPr="00FB518E">
        <w:rPr>
          <w:i/>
          <w:iCs/>
          <w:color w:val="000000"/>
          <w:sz w:val="22"/>
        </w:rPr>
        <w:t>A pedagógia útjain.</w:t>
      </w:r>
      <w:r w:rsidRPr="00FB518E">
        <w:rPr>
          <w:iCs/>
          <w:color w:val="000000"/>
          <w:sz w:val="22"/>
        </w:rPr>
        <w:t xml:space="preserve"> Pannon Egyetemi Kiadó, Veszprém, 2013. 69‒78.</w:t>
      </w:r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iCs/>
          <w:color w:val="000000"/>
          <w:sz w:val="22"/>
        </w:rPr>
      </w:pPr>
      <w:r w:rsidRPr="00FB518E">
        <w:rPr>
          <w:sz w:val="22"/>
        </w:rPr>
        <w:t xml:space="preserve">Névalkotó lexémák a moldvai magyar helynevekben. (In: P. Lakatos Ilona és Sebestyén Zsolt szerk. </w:t>
      </w:r>
      <w:r w:rsidRPr="00FB518E">
        <w:rPr>
          <w:i/>
          <w:sz w:val="22"/>
        </w:rPr>
        <w:t>Emlékkönyv Mező András tiszteletére.</w:t>
      </w:r>
      <w:r w:rsidRPr="00FB518E">
        <w:rPr>
          <w:sz w:val="22"/>
        </w:rPr>
        <w:t xml:space="preserve"> 93–101. Bessenyei Könyvkiadó, Nyíregyháza, 2011.</w:t>
      </w:r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iCs/>
          <w:color w:val="000000"/>
          <w:sz w:val="22"/>
        </w:rPr>
      </w:pPr>
      <w:r w:rsidRPr="00FB518E">
        <w:rPr>
          <w:rFonts w:eastAsia="Times New Roman"/>
          <w:color w:val="000000"/>
          <w:sz w:val="22"/>
          <w:lang w:eastAsia="hu-HU"/>
        </w:rPr>
        <w:t>A már kiadott, ún. „megyei helynévtárak” adatbázisba rendezéséről. (In: Bárt M. János és Vargha Fruzsina Sára szerk. Hangok – helyek Tanulmányok dialektológiai adattárak és helynévtárak számítógépes feldolgozásáról. ELTE Magyar Nyelvtudományi és Finnugor Intézet, Budapest, 2011. 129–139.</w:t>
      </w:r>
    </w:p>
    <w:p w:rsidR="004969BE" w:rsidRPr="00FB518E" w:rsidRDefault="008626D2" w:rsidP="00670DDE">
      <w:pPr>
        <w:pStyle w:val="Listaszerbekezds"/>
        <w:widowControl w:val="0"/>
        <w:numPr>
          <w:ilvl w:val="0"/>
          <w:numId w:val="1"/>
        </w:numPr>
        <w:tabs>
          <w:tab w:val="left" w:pos="360"/>
        </w:tabs>
        <w:overflowPunct w:val="0"/>
        <w:adjustRightInd w:val="0"/>
        <w:spacing w:line="276" w:lineRule="auto"/>
        <w:jc w:val="both"/>
        <w:rPr>
          <w:iCs/>
          <w:color w:val="000000"/>
          <w:sz w:val="22"/>
        </w:rPr>
      </w:pPr>
      <w:r w:rsidRPr="00FB518E">
        <w:rPr>
          <w:rFonts w:eastAsia="Times New Roman"/>
          <w:color w:val="000000"/>
          <w:sz w:val="22"/>
          <w:lang w:eastAsia="hu-HU"/>
        </w:rPr>
        <w:t>Névalkotó lexémák a moldvai magyar helynevekben. (In: P. Lakatos Ilona és Sebestyén Zsolt szerk. Emlékkönyv Mező András tiszteletére. Bessenyei Könyvkiadó, Nyíregyháza, 2010. 93–101.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lastRenderedPageBreak/>
        <w:t>Szövegértést fejlesztő gyakorlatok az anyanyelvi kommunikáció kulcskompetencia fejlesztéséhez. Anyanyelv-pedagógia. (Internetes folyóirat) 2009/3. Műhelytanulmányok http://www.anyanyelvpedagogia.hu/cikkek.php?id=197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Moldvai helynevek névföldrajzi vizsgálata. In: Bölcskei Andrea – N. Császi Ildikó szerk. Név és valóság. A VI. Magyar Névtudományi Konferencia előadásai. Károli Gáspár Református Egyetem Magyar Nyelvtudományi Tanszéke, Budapest, 2008. 115–124.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Névváltozási jelenségek Zoboralja helyneveiben (Menyhe és Zsére névanyaga alapján) In: Névtani Értesítő 29. Budapest, 2007. 201–12.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Földrajzi köznevek szóföldrajzi vizsgálata a moldvai magyar települések helyneveiben. (In: Guttmann Miklós – Molnár Zoltán szerk.: V. Dialektológiai Szimpozion: 186–93.) Berzsenyi Dániel Főiskola, 2007. Szombathely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Lakópark, lakókert, villapark, rezidencia, village és a többiek (Új névtípusok megjelenése nyelvhasználatunkban és a reklámokban) In: Klaudy Kinga és Dobos Csilla szerk. A világ nyelvei – a nyelvek világa. Soknyelvűség a gazdaságban, a tudományban és az oktatásban. A  XV. Magyar Alkalmazott Nyelvészeti Kongresszus előadásai. MANYE – Miskolci Egyetem, Pécs – Miskolc, 2006. II/2: 305–310.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Zoboralja földrajzi neveinek névélettana. In: Vörös Ferenc szerk. Vallanak a neveink múltról és jelenről. Magyar névtani kutatások Szlovákiában MNyTK 225. Magyar Nyelvtudományi Társaság, Konstantin Egyetem, Budapest–Nyitra, 2006. 71–82.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hivatalos és népi névadás a felvidéki helynevek tükrében In: Farkas Ferenc szerk.: Magyar névtani kutatások itthon és a határainkon túl. Magyar Nyelvtudományi Társaság, A Szent István Egyetem Jászberényi Főiskolai Kar, a TIT Jászsági Szervezete, A Jászok Egyesülete, Budapest, 2004. 170–178.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Nyelvjárási jelenséghatárok Zoboralja helynevei alapján In: Köszöntő könyv Kiss Jenő 60. születésnapjára. Budapest 2003. 519–523.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Zoboralja településneveinek vizsgálata. In: Névtani Értesítő 25. Budapest, 2003. 52–57.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helynevek problematikája (In: Éltető anyanyelvünk. Írások Grétsy László 70. születésnapjára. 104–109.) Tinta Könyvkiadó, Budapest, 2002.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helynevek helyesírásának problematikája. (In: Módszertani Lapok, Magyar 9. évfolyam 3–4. szám 36–41.) Kiss Árpád OKSZI, Budapest 2002.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Nyelvjárási és államnyelvi hatások Zoboralja helyneveiben. In: IV. Dialektológiai Szimpozion. Szombathely, 2001. 201–206.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Nyelvhasználati jellemzők Zoboralja helyneveiben (In: Nyugat-magyarországi Egyetem Apáczai Csere János Tanítóképző Főiskolai Karának évkönyve 2000/2001. 363–71.) Győr. 2001.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Egyszerűsödési folyamatok az internet nyelvében. (In: Édes anyanyelvünk, XXIII/4. szám Útmutató az Országos Középiskolai Tanulmányi Versenyhez, 2001/2002. 15.) Budapest 2001.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zoboraljai hegymegi falvak történeti helynevei. (In: Apáczai Csere János Tanítóképző Főiskola évkönyve 1998/99. 186–191.) Győr. 1999.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zoboraljai vízmegi falvak történeti helynevei. In: Névtani Értesítő 21. Budapest. 1999. 113–6.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Névválasztási és becenévhasználati sajátosságok egy szlovákiai vegyes iskola neveinek tükrében. In: Névtani Értesítő 19. Budapest, 1998. 45–50.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sz w:val="22"/>
          <w:lang w:eastAsia="hu-HU"/>
        </w:rPr>
        <w:t>Nyitra környéke helynévanyagának változásai</w:t>
      </w:r>
      <w:r w:rsidRPr="00FB518E">
        <w:rPr>
          <w:rFonts w:eastAsia="Times New Roman"/>
          <w:color w:val="904D14"/>
          <w:sz w:val="22"/>
          <w:lang w:eastAsia="hu-HU"/>
        </w:rPr>
        <w:t>.</w:t>
      </w:r>
      <w:r w:rsidRPr="00FB518E">
        <w:rPr>
          <w:rFonts w:eastAsia="Times New Roman"/>
          <w:color w:val="000000"/>
          <w:sz w:val="22"/>
          <w:lang w:eastAsia="hu-HU"/>
        </w:rPr>
        <w:t xml:space="preserve"> In: A Magyar Nyelvtudományi Társaság Kiadványai 209. Magyar Nyelvtudományi Társaság és a Miskolci Egyetem Bölcsészettudományi Intézete, Budapest – Miskolc, 1997. 338–341.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Nagykér (Vel’ký kýr) személynévhasználatának történeti vizsgálata. In: Kassai Ilona szerk. Kétnyelvűség és magyar nyelvhasználat. MTA Nyelvtudományi Intézet, 1995. 181–188.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Alak- és jelentéstani szempontok a többelemű földrajzi neveknél. In: Anyanyelvi nevelés és helyesírás Implom József Helyesírási Verseny Erkel Ferenc Gimnázium, Gyula, 1994–5. 30–36.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Törökbálint földrajzi neveinek vizsgálata.  In: Névtani Értesítő 15. ELTE  Budapest, 1993. 78–80.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24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 xml:space="preserve">Névadási indítékok Berencs (Branč) község földrajzi neveiben. In: </w:t>
      </w:r>
      <w:r w:rsidRPr="00FB518E">
        <w:rPr>
          <w:rFonts w:eastAsia="Times New Roman"/>
          <w:i/>
          <w:color w:val="000000"/>
          <w:sz w:val="22"/>
          <w:lang w:eastAsia="hu-HU"/>
        </w:rPr>
        <w:t>Hungarológia 3.</w:t>
      </w:r>
      <w:r w:rsidRPr="00FB518E">
        <w:rPr>
          <w:rFonts w:eastAsia="Times New Roman"/>
          <w:color w:val="000000"/>
          <w:sz w:val="22"/>
          <w:lang w:eastAsia="hu-HU"/>
        </w:rPr>
        <w:t xml:space="preserve"> Nemzetközi Hungarológiai Központ, Budapest, 1993. 286–291.</w:t>
      </w:r>
    </w:p>
    <w:p w:rsidR="00FB518E" w:rsidRPr="00FB518E" w:rsidRDefault="00FB518E" w:rsidP="00FB518E">
      <w:pPr>
        <w:pStyle w:val="Listaszerbekezds"/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</w:p>
    <w:p w:rsidR="004969BE" w:rsidRPr="00FB518E" w:rsidRDefault="00275CB4" w:rsidP="00FB518E">
      <w:pPr>
        <w:shd w:val="clear" w:color="auto" w:fill="FFFFFF"/>
        <w:spacing w:before="120" w:after="120"/>
        <w:ind w:left="360"/>
        <w:rPr>
          <w:rFonts w:eastAsia="Times New Roman"/>
          <w:color w:val="000000"/>
          <w:sz w:val="22"/>
          <w:lang w:eastAsia="hu-HU"/>
        </w:rPr>
      </w:pPr>
      <w:r>
        <w:rPr>
          <w:rFonts w:eastAsia="Times New Roman"/>
          <w:b/>
          <w:bCs/>
          <w:color w:val="000000"/>
          <w:sz w:val="22"/>
          <w:lang w:eastAsia="hu-HU"/>
        </w:rPr>
        <w:t>Recenzii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240"/>
        <w:rPr>
          <w:rFonts w:eastAsia="Times New Roman"/>
          <w:color w:val="000000"/>
          <w:sz w:val="22"/>
          <w:lang w:eastAsia="hu-HU"/>
        </w:rPr>
      </w:pPr>
      <w:r w:rsidRPr="00FB518E">
        <w:rPr>
          <w:sz w:val="22"/>
        </w:rPr>
        <w:t>Major Éva – Veszelszki Ágnes szerk.: A tanárrá válás és a tanárság kutatása. A magyar nyelv és irodalom, az idegen nyelvek és a művészetek műveltségi területen </w:t>
      </w:r>
      <w:r w:rsidRPr="00FB518E">
        <w:rPr>
          <w:i/>
          <w:iCs/>
          <w:sz w:val="22"/>
        </w:rPr>
        <w:t>Anyanyelv-pedagógia</w:t>
      </w:r>
      <w:r w:rsidRPr="00FB518E">
        <w:rPr>
          <w:iCs/>
          <w:sz w:val="22"/>
        </w:rPr>
        <w:t xml:space="preserve">, 2018/3. </w:t>
      </w:r>
      <w:hyperlink r:id="rId9" w:history="1">
        <w:r>
          <w:rPr>
            <w:rStyle w:val="Hiperhivatkozs"/>
          </w:rPr>
          <w:t>http://www.anyanyelv-pedagogia.hu/cikkek.php?id=746</w:t>
        </w:r>
      </w:hyperlink>
    </w:p>
    <w:p w:rsidR="004969BE" w:rsidRDefault="008626D2" w:rsidP="00670DDE">
      <w:pPr>
        <w:pStyle w:val="Listaszerbekezds"/>
        <w:numPr>
          <w:ilvl w:val="0"/>
          <w:numId w:val="1"/>
        </w:numPr>
      </w:pPr>
      <w:r w:rsidRPr="00FB518E">
        <w:rPr>
          <w:i/>
        </w:rPr>
        <w:t>Paradigmaváltás a magyartanításban.</w:t>
      </w:r>
      <w:r>
        <w:t xml:space="preserve"> Antalné Szabó Ágnes – Laczkó Krisztina – Raátz Judit szerk. Szakpedagógiai körkép 1. Anyanyelv- és irodalompedagógiai tanulmányok. Bölcsészet-és Művészetpedagógiai Kiadványok 2. ELTE Budapest, 2015. 210 oldal, Anyanyelv-pedagógia 2016/4. </w:t>
      </w:r>
      <w:hyperlink r:id="rId10" w:history="1">
        <w:r>
          <w:rPr>
            <w:rStyle w:val="Hiperhivatkozs"/>
          </w:rPr>
          <w:t>http://www.anyanyelv-pedagogia.hu/img/keptar/2016_4/Anyp_IX_2016_4_6.pdf</w:t>
        </w:r>
      </w:hyperlink>
      <w:r>
        <w:t xml:space="preserve"> 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240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Zoboralja helynévtípusainak vizsgálata. A doktori iskolákban megvédett névtani témájú disszertációk (1999–2004). Névtani Értesítő 27 (2005): 288–291.</w:t>
      </w:r>
    </w:p>
    <w:p w:rsidR="004969BE" w:rsidRPr="00FB518E" w:rsidRDefault="003D53BE" w:rsidP="00FB518E">
      <w:pPr>
        <w:shd w:val="clear" w:color="auto" w:fill="FFFFFF"/>
        <w:spacing w:before="120" w:after="120"/>
        <w:ind w:left="360"/>
        <w:rPr>
          <w:rFonts w:eastAsia="Times New Roman"/>
          <w:b/>
          <w:color w:val="000000"/>
          <w:sz w:val="22"/>
          <w:lang w:eastAsia="hu-HU"/>
        </w:rPr>
      </w:pPr>
      <w:r>
        <w:rPr>
          <w:rFonts w:eastAsia="Times New Roman"/>
          <w:b/>
          <w:color w:val="000000"/>
          <w:sz w:val="22"/>
          <w:lang w:eastAsia="hu-HU"/>
        </w:rPr>
        <w:t>Articole în alte reviste științifice sau culturale</w:t>
      </w:r>
    </w:p>
    <w:p w:rsidR="004969BE" w:rsidRDefault="008626D2" w:rsidP="00670DDE">
      <w:pPr>
        <w:pStyle w:val="Listaszerbekezds"/>
        <w:numPr>
          <w:ilvl w:val="0"/>
          <w:numId w:val="1"/>
        </w:numPr>
        <w:shd w:val="clear" w:color="auto" w:fill="FFFFFF"/>
        <w:jc w:val="both"/>
      </w:pPr>
      <w:r>
        <w:t>Az internetes nyelvhasználat hatása a nyelvre. Népújság a szlovéniai magyarok lapja, Lendva, 2013. nov. 11.</w:t>
      </w:r>
    </w:p>
    <w:p w:rsidR="004969BE" w:rsidRDefault="008626D2" w:rsidP="00670DDE">
      <w:pPr>
        <w:pStyle w:val="Listaszerbekezds"/>
        <w:numPr>
          <w:ilvl w:val="0"/>
          <w:numId w:val="1"/>
        </w:numPr>
        <w:shd w:val="clear" w:color="auto" w:fill="FFFFFF"/>
        <w:jc w:val="both"/>
      </w:pPr>
      <w:r>
        <w:t>Nők és férfiak az online-kommunikációban. Népújság a szlovéniai magyarok lapja, Lendva, 2013. december. 11.</w:t>
      </w:r>
    </w:p>
    <w:p w:rsidR="004969BE" w:rsidRDefault="008626D2" w:rsidP="00670DDE">
      <w:pPr>
        <w:pStyle w:val="Listaszerbekezds"/>
        <w:numPr>
          <w:ilvl w:val="0"/>
          <w:numId w:val="1"/>
        </w:numPr>
        <w:shd w:val="clear" w:color="auto" w:fill="FFFFFF"/>
        <w:jc w:val="both"/>
      </w:pPr>
      <w:r>
        <w:t>Az elektronikus kommunikáció írásmódja. Népújság a szlovéniai magyarok lapja, Lendva, 2014. jan. 23.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 w:rsidRPr="00FB518E">
        <w:rPr>
          <w:i/>
        </w:rPr>
        <w:t xml:space="preserve">Rángassa a farkát?!  pedig az orrodat is tisztíccsa. </w:t>
      </w:r>
      <w:r>
        <w:t>Népújság a szlovéniai magyarok lapja, Lendva, 2014. febr. 25.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Az anyanyelv-elsajátítás és a tanulási nehézségek összefüggései. Népújság a szlovéniai magyarok lapja, Lendva, 2014. márc. 25.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Az anyanyelv-elsajátítás és a tanulási nehézségek összefüggései 2. rész Népújság, 2014. ápr. 15.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Együttélés a felnőttkori tanulási nehézségekkel. Népújság a szlovéniai magyarok lapja, Lendva, 2014. máj. 27.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Hogyan is tanuljuk meg a nyelvünket? 1. rész Népújság a szlovéniai magyarok lapja, Lendva, 2014. jún. 24.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Hogyan is tanuljuk meg a nyelvünket? 2. rész Népújság a szlovéniai magyarok lapja, Lendva, 2014. júl. 19.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Hogyan is tanuljuk meg a nyelvünket? 3. rész Népújság a szlovéniai magyarok lapja, Lendva, 2014. aug. 26.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Hogyan is tanuljuk meg a nyelvünket? 4. rész Népújság a szlovéniai magyarok lapja, Lendva, 2014. szept. 24.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Hogyan is tanuljuk meg a nyelvünket? 5. rész Népújság a szlovéniai magyarok lapja, Lendva, 2014. okt. 21.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Hogyan is tanuljuk meg a nyelvünket? 6. rész Népújság a szlovéniai magyarok lapja, Lendva, 2014. nov. 25.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Férfinak vagy férfinek? Mitől függ a toldalék? Népújság a szlovéniai magyarok lapja, Lendva, 2015. febr. 25.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Névadás és névlélek. Népújság a szlovéniai magyarok lapja, Lendva, 2015. márc. 17.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Ősi magyar névadás. Népújság a szlovéniai magyarok lapja, Lendva, 2015. ápr. 15.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A nevek változása a kereszténység felvételekor. Népújság a szlovéniai magyarok lapja, Lendva, 2015. máj. 27.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A kételemű nevek, a ragadványnevek kialakulása. Népújság a szlovéniai magyarok lapja, Lendva, 2015. jún. 23.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A családnevek kialakulása 1. Népújság a szlovéniai magyarok lapja, Lendva, 2015. júl. 22.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 w:rsidRPr="00FB518E">
        <w:rPr>
          <w:szCs w:val="24"/>
        </w:rPr>
        <w:lastRenderedPageBreak/>
        <w:t xml:space="preserve">A családnevek kialakulása 2. </w:t>
      </w:r>
      <w:r>
        <w:t>Népújság a szlovéniai magyarok lapja, Lendva, 2015. aug. 26.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 w:rsidRPr="00FB518E">
        <w:rPr>
          <w:szCs w:val="24"/>
        </w:rPr>
        <w:t>Családnév-változtatások 1.</w:t>
      </w:r>
      <w:r w:rsidRPr="00FB518E">
        <w:rPr>
          <w:b/>
          <w:szCs w:val="24"/>
        </w:rPr>
        <w:t xml:space="preserve"> </w:t>
      </w:r>
      <w:r>
        <w:t>Népújság a szlovéniai magyarok lapja, Lendva, 2015. okt. 28.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 w:rsidRPr="00FB518E">
        <w:rPr>
          <w:szCs w:val="24"/>
        </w:rPr>
        <w:t xml:space="preserve">Családnév-változtatások 2. </w:t>
      </w:r>
      <w:r>
        <w:t>Népújság a szlovéniai magyarok lapja, Lendva, 2015. nov. 26.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 xml:space="preserve">A magyar keresztnevek kialakulása. Népújság a szlovéniai magyarok lapja, Lendva, 2016. jan. 27. 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 xml:space="preserve">Más nyelvekből honosított keresztneveink. Népújság a szlovéniai magyarok lapja, Lendva, 2016. febr. 27. 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Névalkotással keletkezett keresztneveink. Népújság a szlovéniai magyarok lapja, Lendva, 2016. márc. 23.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Összetétellel és ritkább névalkotási módokkal keletkezett keresztneveink. Népújság a szlovéniai magyarok lapja, Lendva, 2016. ápr. 27.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Névteremtéssel keletkezett keresztnevek. Népújság a szlovéniai magyarok lapja, Lendva, 2016. jún. 15.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Változások a magyar helyesírási szabályzatban. Népújság a szlovéniai magyarok lapja, Lendva, 2016. aug. 17.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Változások a magyar helyesírási szabályzatban 2. rész Népújság a szlovéniai magyarok lapja, Lendva, 2016. szept. 14.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Változások a magyar helyesírási szabályzatban 3. rész. Népújság a szlovéniai magyarok lapja, Lendva, 2016. okt. 19.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Változások a magyar helyesírási szabályzatban 4. rész. Népújság a szlovéniai magyarok lapja, Lendva, 2016. nov. 16.</w:t>
      </w:r>
    </w:p>
    <w:p w:rsidR="004969BE" w:rsidRDefault="008626D2" w:rsidP="00670DDE">
      <w:pPr>
        <w:pStyle w:val="Listaszerbekezds"/>
        <w:numPr>
          <w:ilvl w:val="0"/>
          <w:numId w:val="1"/>
        </w:numPr>
        <w:jc w:val="both"/>
      </w:pPr>
      <w:r>
        <w:t>Változások a magyar helyesírási szabályzatban 5. rész. Népújság a szlovéniai magyarok lapja, Lendva, 2017. jan. 25.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>
        <w:t>Változások a magyar helyesírási szabályzatban 6. rész. Népújság a szlovéniai magyarok lapja, Lendva, 2017. márc. 22.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>
        <w:t>Mi a közös a mecénás, a krőzus és a fukar szavainkban? Népújság a szlovéniai magyarok lapja, Lendva, 2017. szept. 27.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  <w:rPr>
          <w:szCs w:val="24"/>
        </w:rPr>
      </w:pPr>
      <w:r w:rsidRPr="00FB518E">
        <w:rPr>
          <w:rFonts w:eastAsia="Times New Roman"/>
          <w:color w:val="000000"/>
          <w:szCs w:val="24"/>
          <w:lang w:eastAsia="hu-HU"/>
        </w:rPr>
        <w:t xml:space="preserve">Megszólítások hivatalos levelekben, e-mailben. </w:t>
      </w:r>
      <w:r>
        <w:t>Népújság a szlovéniai magyarok lapja, Lendva,</w:t>
      </w:r>
      <w:r w:rsidRPr="00FB518E">
        <w:rPr>
          <w:rFonts w:eastAsia="Times New Roman"/>
          <w:color w:val="000000"/>
          <w:szCs w:val="24"/>
          <w:lang w:eastAsia="hu-HU"/>
        </w:rPr>
        <w:t xml:space="preserve"> </w:t>
      </w:r>
      <w:r>
        <w:t>2017. okt. 31.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>
        <w:t>Éves számvetések az év szavaival. Népújság a szlovéniai magyarok lapja, Lendva, 2018. jan. 10.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>
        <w:t>A nemsemlegesség hatása a nyelvre. Népújság a szlovéniai magyarok lapja, Lendva, 2018. febr. 7.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>
        <w:t>Mi lesz a kézírással? Népújság a szlovéniai magyarok lapja, Lendva, 2018. márc. 7.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>
        <w:t>A számítógépes írás elkényelmesít. Népújság a szlovéniai magyarok lapja, Lendva, 2018. ápr. 11.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>
        <w:t xml:space="preserve">Lehet-e az időnek </w:t>
      </w:r>
      <w:r w:rsidRPr="00FB518E">
        <w:rPr>
          <w:b/>
          <w:i/>
        </w:rPr>
        <w:t>magassága</w:t>
      </w:r>
      <w:r>
        <w:t>? Népújság a szlovéniai magyarok lapja, Lendva, 2018. máj. 9.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>
        <w:rPr>
          <w:rFonts w:hint="eastAsia"/>
        </w:rPr>
        <w:t>„</w:t>
      </w:r>
      <w:r>
        <w:t xml:space="preserve">Azonos </w:t>
      </w:r>
      <w:r>
        <w:rPr>
          <w:rFonts w:hint="eastAsia"/>
        </w:rPr>
        <w:t>é</w:t>
      </w:r>
      <w:r>
        <w:t>rt</w:t>
      </w:r>
      <w:r>
        <w:rPr>
          <w:rFonts w:hint="eastAsia"/>
        </w:rPr>
        <w:t>é</w:t>
      </w:r>
      <w:r>
        <w:t xml:space="preserve">kek </w:t>
      </w:r>
      <w:r w:rsidRPr="00FB518E">
        <w:rPr>
          <w:i/>
        </w:rPr>
        <w:t>mentén</w:t>
      </w:r>
      <w:r>
        <w:t xml:space="preserve"> tudunk egy</w:t>
      </w:r>
      <w:r>
        <w:rPr>
          <w:rFonts w:hint="eastAsia"/>
        </w:rPr>
        <w:t>ü</w:t>
      </w:r>
      <w:r>
        <w:t>tt dolgozni” Népújság a szlovéniai magyarok lapja, Lendva, 2018. jún. 13.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  <w:rPr>
          <w:color w:val="000000"/>
          <w:szCs w:val="24"/>
          <w:shd w:val="clear" w:color="auto" w:fill="FFFFFF"/>
        </w:rPr>
      </w:pPr>
      <w:r w:rsidRPr="00FB518E">
        <w:rPr>
          <w:color w:val="000000"/>
          <w:szCs w:val="24"/>
          <w:shd w:val="clear" w:color="auto" w:fill="FFFFFF"/>
        </w:rPr>
        <w:t xml:space="preserve">Honnan ered egy-egy pénz neve? </w:t>
      </w:r>
      <w:r>
        <w:t>Népújság a szlovéniai magyarok lapja, Lendva,</w:t>
      </w:r>
      <w:r w:rsidRPr="00FB518E">
        <w:rPr>
          <w:color w:val="000000"/>
          <w:szCs w:val="24"/>
          <w:shd w:val="clear" w:color="auto" w:fill="FFFFFF"/>
        </w:rPr>
        <w:t xml:space="preserve"> </w:t>
      </w:r>
      <w:r>
        <w:t>2018. júl. 11.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  <w:rPr>
          <w:szCs w:val="24"/>
        </w:rPr>
      </w:pPr>
      <w:r w:rsidRPr="00FB518E">
        <w:rPr>
          <w:szCs w:val="24"/>
        </w:rPr>
        <w:t xml:space="preserve">A pénzérmék és a bankjegyek története 1. rész. </w:t>
      </w:r>
      <w:r>
        <w:t>Népújság a szlovéniai magyarok lapja, Lendva,</w:t>
      </w:r>
      <w:r w:rsidRPr="00FB518E">
        <w:rPr>
          <w:szCs w:val="24"/>
        </w:rPr>
        <w:t xml:space="preserve"> </w:t>
      </w:r>
      <w:r>
        <w:t>2018. aug. 8.</w:t>
      </w:r>
    </w:p>
    <w:p w:rsidR="004969BE" w:rsidRDefault="008626D2" w:rsidP="00670DDE">
      <w:pPr>
        <w:pStyle w:val="Listaszerbekezds"/>
        <w:numPr>
          <w:ilvl w:val="0"/>
          <w:numId w:val="1"/>
        </w:numPr>
        <w:ind w:left="527" w:hanging="357"/>
        <w:jc w:val="both"/>
      </w:pPr>
      <w:r w:rsidRPr="00FB518E">
        <w:rPr>
          <w:szCs w:val="24"/>
        </w:rPr>
        <w:t xml:space="preserve">A pénzérmék és a bankjegyek története 2. rész. </w:t>
      </w:r>
      <w:r>
        <w:t>Népújság a szlovéniai magyarok lapja, Lendva,</w:t>
      </w:r>
      <w:r w:rsidRPr="00FB518E">
        <w:rPr>
          <w:szCs w:val="24"/>
        </w:rPr>
        <w:t xml:space="preserve"> </w:t>
      </w:r>
      <w:r>
        <w:t>2018. szept. 12.</w:t>
      </w:r>
    </w:p>
    <w:p w:rsidR="004969BE" w:rsidRDefault="004969BE">
      <w:p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</w:p>
    <w:p w:rsidR="004969BE" w:rsidRPr="00FB518E" w:rsidRDefault="003D53BE" w:rsidP="00FB518E">
      <w:pPr>
        <w:shd w:val="clear" w:color="auto" w:fill="FFFFFF"/>
        <w:spacing w:before="120" w:after="120"/>
        <w:rPr>
          <w:rFonts w:eastAsia="Times New Roman"/>
          <w:b/>
          <w:bCs/>
          <w:color w:val="000000"/>
          <w:szCs w:val="24"/>
          <w:lang w:eastAsia="hu-HU"/>
        </w:rPr>
      </w:pPr>
      <w:r>
        <w:rPr>
          <w:rFonts w:eastAsia="Times New Roman"/>
          <w:b/>
          <w:bCs/>
          <w:color w:val="000000"/>
          <w:szCs w:val="24"/>
          <w:lang w:eastAsia="hu-HU"/>
        </w:rPr>
        <w:t>Organizare conferințelor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Cs w:val="24"/>
          <w:lang w:eastAsia="hu-HU"/>
        </w:rPr>
      </w:pPr>
      <w:r w:rsidRPr="00FB518E">
        <w:rPr>
          <w:iCs/>
          <w:color w:val="000000"/>
          <w:szCs w:val="24"/>
        </w:rPr>
        <w:t xml:space="preserve">Oktatásinformatikai kompetencia a tanárképzésben: Egy szakmai nap eredményei. Budapest: Károli Gáspár Református Egyetem; 2013. </w:t>
      </w:r>
    </w:p>
    <w:p w:rsidR="004969BE" w:rsidRDefault="004969BE">
      <w:pPr>
        <w:shd w:val="clear" w:color="auto" w:fill="FFFFFF"/>
        <w:spacing w:before="120" w:after="120"/>
        <w:rPr>
          <w:rFonts w:eastAsia="Times New Roman"/>
          <w:color w:val="000000"/>
          <w:sz w:val="22"/>
          <w:lang w:eastAsia="hu-HU"/>
        </w:rPr>
      </w:pPr>
    </w:p>
    <w:p w:rsidR="004969BE" w:rsidRPr="008626D2" w:rsidRDefault="003D53BE" w:rsidP="008626D2">
      <w:pPr>
        <w:shd w:val="clear" w:color="auto" w:fill="FFFFFF"/>
        <w:spacing w:before="120" w:after="120"/>
        <w:rPr>
          <w:rFonts w:eastAsia="Times New Roman"/>
          <w:color w:val="000000"/>
          <w:szCs w:val="24"/>
          <w:lang w:eastAsia="hu-HU"/>
        </w:rPr>
      </w:pPr>
      <w:r>
        <w:rPr>
          <w:rFonts w:eastAsia="Times New Roman"/>
          <w:b/>
          <w:bCs/>
          <w:color w:val="000000"/>
          <w:szCs w:val="24"/>
          <w:lang w:eastAsia="hu-HU"/>
        </w:rPr>
        <w:t>Prelegeri</w:t>
      </w:r>
    </w:p>
    <w:p w:rsidR="005D5CD0" w:rsidRPr="00FB518E" w:rsidRDefault="005D5CD0" w:rsidP="00670DDE">
      <w:pPr>
        <w:pStyle w:val="Listaszerbekezds"/>
        <w:numPr>
          <w:ilvl w:val="0"/>
          <w:numId w:val="1"/>
        </w:numPr>
        <w:ind w:left="527" w:hanging="357"/>
        <w:rPr>
          <w:rFonts w:eastAsia="Times New Roman"/>
          <w:szCs w:val="24"/>
          <w:lang w:eastAsia="hu-HU"/>
        </w:rPr>
      </w:pPr>
      <w:r w:rsidRPr="00FB518E">
        <w:rPr>
          <w:rFonts w:eastAsia="Times New Roman"/>
          <w:szCs w:val="24"/>
          <w:lang w:eastAsia="hu-HU"/>
        </w:rPr>
        <w:t>Új névtípus a tulajdonneve</w:t>
      </w:r>
      <w:r w:rsidR="00867492" w:rsidRPr="00FB518E">
        <w:rPr>
          <w:rFonts w:eastAsia="Times New Roman"/>
          <w:szCs w:val="24"/>
          <w:lang w:eastAsia="hu-HU"/>
        </w:rPr>
        <w:t>k helyesírásában: a tárgynevek (A magyarországi mozdonyok és mozdonykocsik nevei). A MAGYAR TUDOMÁNY ÜNNEPE. Eszterházy Károly Katolikus Egyetem, 2022. 11. 11.</w:t>
      </w:r>
    </w:p>
    <w:p w:rsidR="005D5CD0" w:rsidRPr="00FB518E" w:rsidRDefault="005D5CD0" w:rsidP="00670DDE">
      <w:pPr>
        <w:pStyle w:val="Listaszerbekezds"/>
        <w:numPr>
          <w:ilvl w:val="0"/>
          <w:numId w:val="1"/>
        </w:numPr>
        <w:ind w:left="527" w:hanging="357"/>
        <w:rPr>
          <w:rFonts w:eastAsia="Times New Roman"/>
          <w:szCs w:val="24"/>
          <w:lang w:eastAsia="hu-HU"/>
        </w:rPr>
      </w:pPr>
      <w:r w:rsidRPr="00FB518E">
        <w:rPr>
          <w:rFonts w:eastAsia="Times New Roman"/>
          <w:szCs w:val="24"/>
          <w:lang w:eastAsia="hu-HU"/>
        </w:rPr>
        <w:t>Szövegértés fejlesztése papíron és/vagy digitálisan. A Szemere Gyula anyanyelv-pedagógiai kutatócsoport Kárpát-medencei anyanyelv-pedagógia szakmai fóruma. Magyar Nyelvtudományi Társaság Magyartanári Tagozat, 2022. 03. 30.</w:t>
      </w:r>
    </w:p>
    <w:p w:rsidR="00B47025" w:rsidRPr="00FB518E" w:rsidRDefault="00B47025" w:rsidP="00670DDE">
      <w:pPr>
        <w:pStyle w:val="Listaszerbekezds"/>
        <w:numPr>
          <w:ilvl w:val="0"/>
          <w:numId w:val="1"/>
        </w:numPr>
        <w:ind w:left="527" w:hanging="357"/>
        <w:rPr>
          <w:rFonts w:eastAsia="Times New Roman"/>
          <w:szCs w:val="24"/>
          <w:lang w:eastAsia="hu-HU"/>
        </w:rPr>
      </w:pPr>
      <w:r w:rsidRPr="00FB518E">
        <w:rPr>
          <w:rFonts w:eastAsia="Times New Roman"/>
          <w:szCs w:val="24"/>
          <w:lang w:eastAsia="hu-HU"/>
        </w:rPr>
        <w:t>Anyanyelvi készségfejlesztés az 1−4. osztályban. III. Oktatás határhelyzetben konferencia, Interdiszciplináris kutatások 2. szekció, 2022. március 11−12.</w:t>
      </w:r>
    </w:p>
    <w:p w:rsidR="005D5CD0" w:rsidRPr="00FB518E" w:rsidRDefault="005D5CD0" w:rsidP="00670DDE">
      <w:pPr>
        <w:pStyle w:val="Listaszerbekezds"/>
        <w:numPr>
          <w:ilvl w:val="0"/>
          <w:numId w:val="1"/>
        </w:numPr>
        <w:ind w:left="527" w:hanging="357"/>
        <w:rPr>
          <w:rFonts w:eastAsia="Times New Roman"/>
          <w:szCs w:val="24"/>
          <w:lang w:eastAsia="hu-HU"/>
        </w:rPr>
      </w:pPr>
      <w:r w:rsidRPr="00FB518E">
        <w:rPr>
          <w:rFonts w:eastAsia="Times New Roman"/>
          <w:szCs w:val="24"/>
          <w:lang w:eastAsia="hu-HU"/>
        </w:rPr>
        <w:t xml:space="preserve">Nyelvi barangolás a magyar régiókban, Biharban. PARTIUMI MAGYAR TUDOMÁNY NAPJA 2021. 11. 12. 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rPr>
          <w:rFonts w:eastAsia="Times New Roman"/>
          <w:szCs w:val="24"/>
          <w:lang w:eastAsia="hu-HU"/>
        </w:rPr>
      </w:pPr>
      <w:r w:rsidRPr="00FB518E">
        <w:rPr>
          <w:rFonts w:eastAsia="Times New Roman"/>
          <w:szCs w:val="24"/>
          <w:lang w:eastAsia="hu-HU"/>
        </w:rPr>
        <w:t>A nyelvjárások megjelenése a közoktatásban. MTA, 2018. 12. 04--05.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rPr>
          <w:rFonts w:eastAsia="Times New Roman"/>
          <w:szCs w:val="24"/>
          <w:lang w:eastAsia="hu-HU"/>
        </w:rPr>
      </w:pPr>
      <w:r w:rsidRPr="00FB518E">
        <w:rPr>
          <w:rFonts w:eastAsia="Times New Roman"/>
          <w:szCs w:val="24"/>
          <w:lang w:eastAsia="hu-HU"/>
        </w:rPr>
        <w:t>Hatékony módszertani eljárások az anyanyelv-pedagógiában. Mesterkurzus, Pozsony, 2018. 12. 13.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rPr>
          <w:rFonts w:eastAsia="Times New Roman"/>
          <w:szCs w:val="24"/>
          <w:lang w:eastAsia="hu-HU"/>
        </w:rPr>
      </w:pPr>
      <w:r w:rsidRPr="00FB518E">
        <w:rPr>
          <w:rFonts w:eastAsia="Times New Roman"/>
          <w:szCs w:val="24"/>
          <w:lang w:eastAsia="hu-HU"/>
        </w:rPr>
        <w:t>Nyelvi kompetenciafejlesztés a Maribori Egyetem kétnyelvű hallgatóinak körében. Pelikon Konferencia, Eszterházy Károly Egyetem, Eger, 2018. 11. 14--15.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rPr>
          <w:rFonts w:eastAsia="Times New Roman"/>
          <w:szCs w:val="24"/>
          <w:lang w:eastAsia="hu-HU"/>
        </w:rPr>
      </w:pPr>
      <w:r w:rsidRPr="00FB518E">
        <w:rPr>
          <w:rFonts w:eastAsia="Times New Roman"/>
          <w:szCs w:val="24"/>
          <w:lang w:eastAsia="hu-HU"/>
        </w:rPr>
        <w:t xml:space="preserve">Színes világunk, színek a világunkban, A magyar nyelv napja, Muravidéki Pedagógusok Egyesülete, Lendva, Bánffy Központ, 2018.11.13. </w:t>
      </w:r>
    </w:p>
    <w:p w:rsidR="004969B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</w:pPr>
      <w:r>
        <w:t>Az autók színvilága az ezredfordulótól napjainkig. Színnevek a különböző nyelvekben és kultúrákban. Alkalmazott Nyelvészeti Konferencia, Kodolányi János Egyetem, 2018. 11. 05--06.</w:t>
      </w:r>
    </w:p>
    <w:p w:rsidR="004969B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</w:pPr>
      <w:r>
        <w:t>Muravidéki fiatalok nyelvválasztása és nyelvváltozata az interneten. Nyelvi repertoárok a Kárpát-medencében és azon kívül. 20. Élőnyelvi Konferencia, MTA Nyelvtudományi Intézete ‒ KRE, 2018. 08. 30‒31.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  <w:rPr>
          <w:i/>
        </w:rPr>
      </w:pPr>
      <w:r>
        <w:t>Nevek világa, Barangolás a személynevek világában. XXV. Országos Ifjúsági Anyanyelvi Tábor, 2017. 08. 11.</w:t>
      </w:r>
    </w:p>
    <w:p w:rsidR="004969B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</w:pPr>
      <w:r w:rsidRPr="00FB518E">
        <w:rPr>
          <w:i/>
        </w:rPr>
        <w:t>Az érvelés tanítása érvelési gyakorlatok.</w:t>
      </w:r>
      <w:r>
        <w:t xml:space="preserve"> 21. Szabadkai Nyári Akadémián (témája: Oktatás és nevelés nemzedékről nemzedékre) </w:t>
      </w:r>
      <w:r w:rsidRPr="00FB518E">
        <w:rPr>
          <w:bdr w:val="none" w:sz="0" w:space="0" w:color="auto" w:frame="1"/>
        </w:rPr>
        <w:t xml:space="preserve">6. Magyar nyelv és irodalom szakcsoportja </w:t>
      </w:r>
      <w:r>
        <w:t xml:space="preserve">2017. augusztus 9. </w:t>
      </w:r>
      <w:hyperlink r:id="rId11" w:history="1">
        <w:r>
          <w:rPr>
            <w:rStyle w:val="Hiperhivatkozs"/>
          </w:rPr>
          <w:t>http://www.tanar.org.rs/wp-content/uploads/2017/07/Magyar-nyelv-es-irodalom.pdf</w:t>
        </w:r>
      </w:hyperlink>
      <w:r>
        <w:t xml:space="preserve"> </w:t>
      </w:r>
    </w:p>
    <w:p w:rsidR="004969B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</w:pPr>
      <w:r>
        <w:t>A meggyőzés tudománya, az érvelés és az érvelő esszé tanítása. Kontaktzóna, Újvidéki Egyetem, előadás, 2017. május 2‒4.</w:t>
      </w:r>
    </w:p>
    <w:p w:rsidR="004969B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</w:pPr>
      <w:r>
        <w:t>Nyelvválasztás és nyelvváltozat a muravidéki fiatalok digilektusában. VIII. Nemzetközi Hungarológiai Kongresszus, Pécs, 2017. 08. 22–27.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  <w:rPr>
          <w:color w:val="000000"/>
          <w:szCs w:val="24"/>
        </w:rPr>
      </w:pPr>
      <w:r w:rsidRPr="00FB518E">
        <w:rPr>
          <w:color w:val="000000"/>
          <w:szCs w:val="24"/>
        </w:rPr>
        <w:t xml:space="preserve">Továbbképzés jogi tolmácsok, fordítók részére. Maribor, 2016. 05. 13. </w:t>
      </w:r>
    </w:p>
    <w:p w:rsidR="004969BE" w:rsidRDefault="00567E24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</w:pPr>
      <w:hyperlink r:id="rId12" w:history="1">
        <w:r w:rsidR="008626D2">
          <w:rPr>
            <w:rStyle w:val="Hiperhivatkozs"/>
          </w:rPr>
          <w:t>https://prezi.com/hmjum4qhgdxn/az-irasbeli-es-a-szobeli-szaknyelvi-kommunikacio-kulturaja/</w:t>
        </w:r>
      </w:hyperlink>
    </w:p>
    <w:p w:rsidR="004969BE" w:rsidRPr="00FB518E" w:rsidRDefault="00567E24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  <w:rPr>
          <w:color w:val="000000"/>
          <w:szCs w:val="24"/>
        </w:rPr>
      </w:pPr>
      <w:hyperlink r:id="rId13" w:history="1">
        <w:r w:rsidR="008626D2">
          <w:rPr>
            <w:rStyle w:val="Hiperhivatkozs"/>
          </w:rPr>
          <w:t>https://prezi.com/rarrt6tpowya/copy-of-jogi-szaknyelv/</w:t>
        </w:r>
      </w:hyperlink>
      <w:r w:rsidR="008626D2">
        <w:t xml:space="preserve"> 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rPr>
          <w:color w:val="222222"/>
          <w:shd w:val="clear" w:color="auto" w:fill="FFFFFF"/>
        </w:rPr>
      </w:pPr>
      <w:r w:rsidRPr="00FB518E">
        <w:rPr>
          <w:i/>
        </w:rPr>
        <w:t xml:space="preserve">Nyelvjárási, regionális háttér mint nyelvi hátrány a muravidéki fiatalok nyelvhasználatában. </w:t>
      </w:r>
      <w:r>
        <w:t>Szabadka: Termini őszi konferenciája, vitaindító a Nyelvváltozatok az anyanyelvi nevelésben c. műhelyben 2015. október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ind w:left="527" w:hanging="357"/>
        <w:rPr>
          <w:color w:val="222222"/>
          <w:shd w:val="clear" w:color="auto" w:fill="FFFFFF"/>
        </w:rPr>
      </w:pPr>
      <w:r w:rsidRPr="00FB518E">
        <w:rPr>
          <w:i/>
          <w:color w:val="222222"/>
          <w:shd w:val="clear" w:color="auto" w:fill="FFFFFF"/>
        </w:rPr>
        <w:t>A magyar nyelv tanítása a Maribori Egyetem nem magyar szakos hallgatóinak.</w:t>
      </w:r>
      <w:r w:rsidRPr="00FB518E">
        <w:rPr>
          <w:color w:val="222222"/>
          <w:shd w:val="clear" w:color="auto" w:fill="FFFFFF"/>
        </w:rPr>
        <w:t xml:space="preserve"> NEMAMAT V. Debreceni Nyári Egyetem, előadás </w:t>
      </w:r>
      <w:r w:rsidRPr="00FB518E">
        <w:rPr>
          <w:i/>
          <w:color w:val="222222"/>
          <w:shd w:val="clear" w:color="auto" w:fill="FFFFFF"/>
        </w:rPr>
        <w:t xml:space="preserve">A magyar nyelv és civilizációs </w:t>
      </w:r>
      <w:r w:rsidRPr="00FB518E">
        <w:rPr>
          <w:i/>
          <w:color w:val="222222"/>
          <w:shd w:val="clear" w:color="auto" w:fill="FFFFFF"/>
        </w:rPr>
        <w:lastRenderedPageBreak/>
        <w:t>ismeretek tanítása a felsőoktatásban</w:t>
      </w:r>
      <w:r w:rsidRPr="00FB518E">
        <w:rPr>
          <w:color w:val="222222"/>
          <w:shd w:val="clear" w:color="auto" w:fill="FFFFFF"/>
        </w:rPr>
        <w:t xml:space="preserve"> – lektorok, vendégoktatók tapasztalatai szekcióban. 2015. augusztus 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  <w:rPr>
          <w:szCs w:val="24"/>
        </w:rPr>
      </w:pPr>
      <w:r w:rsidRPr="00FB518E">
        <w:rPr>
          <w:color w:val="000000"/>
          <w:szCs w:val="24"/>
        </w:rPr>
        <w:t>ZOOM Hungary 2015</w:t>
      </w:r>
      <w:r w:rsidRPr="00FB518E">
        <w:rPr>
          <w:rStyle w:val="Kiemels"/>
          <w:color w:val="000000"/>
          <w:szCs w:val="24"/>
        </w:rPr>
        <w:t> rövidfilmnapok Mariborban. 2015. 11. 17.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sz w:val="22"/>
          <w:lang w:eastAsia="hu-HU"/>
        </w:rPr>
        <w:t>Lexikographische Untersuchung mit einer neuen sprachgeografischen Technologie</w:t>
      </w:r>
      <w:r w:rsidRPr="00FB518E">
        <w:rPr>
          <w:rFonts w:eastAsia="Times New Roman"/>
          <w:color w:val="904D14"/>
          <w:sz w:val="22"/>
          <w:lang w:eastAsia="hu-HU"/>
        </w:rPr>
        <w:t>.</w:t>
      </w:r>
      <w:r w:rsidRPr="00FB518E">
        <w:rPr>
          <w:rFonts w:eastAsia="Times New Roman"/>
          <w:color w:val="000000"/>
          <w:sz w:val="22"/>
          <w:lang w:eastAsia="hu-HU"/>
        </w:rPr>
        <w:t> XXIV ICOS Internationale Kongress für Namenforschung, Barcelona, 2011. 09. 05–09.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Földrajzi köznevek informatizált térképlapokon. Nyelvjáráskutatás a Kárpát-medencében: integrálható adattárak építése és elemzése. Nyelv és kultúra a változó régióban. VII. Nemzetközi Hungarológiai Kongresszus, Kolozsvár, 2011. 08. 22–27.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sz w:val="22"/>
          <w:lang w:eastAsia="hu-HU"/>
        </w:rPr>
        <w:t xml:space="preserve">Helynévadatbázisok feldolgozása informatizált módszerekkel. </w:t>
      </w:r>
      <w:r w:rsidRPr="00FB518E">
        <w:rPr>
          <w:rFonts w:eastAsia="Times New Roman"/>
          <w:color w:val="000000"/>
          <w:sz w:val="22"/>
          <w:lang w:eastAsia="hu-HU"/>
        </w:rPr>
        <w:t>Márton Gyula Nyelvészeti Szakkollégium, Kolozsvár, 2011. április 5.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„Mihi lokkon, vakonda”  Az őrvidéki magyar nyelv a legújabb kutatások tükrében. Kerekasztal-beszélgetés. Magyar Tudomány Ünnepe 2011. rendezvénysorozat keretében. UMIZ- Imre Samu Nyelvi Intézet, Ausztria Alsóőr, 230. Öreg Iskola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már kiadott, ún. „megyei helynévtárak” adatbázisba rendezéséről. Hangok – helyek Műhelytalálkozó. Budapest, ELTE, 2009. október 9–10.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Kétnyelvűség a helynévhasználatban. Fordítás és kétnyelvűség a nyelvben és az irodalomban (Arany A. László születése 100. évfordulójának tiszteletére). Nyitra, KFE, 2009. november 30–december 1.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Névalkotó lexémák a moldvai magyar helynevekben. Mező András-emlékülés (meghívott előadó), Nyíregyháza, 2009. december 4.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Moldvai helynevek névföldrajzi vizsgálata – VI. Magyar Névtudományi Konferencia – 2007. június 22–24. Balatonszárszó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Földrajzi köznevek szóföldrajzi vizsgálata a moldvai magyar települések helyneveiben. V. Dialektológiai Szimpozion Berzsenyi Dániel Főiskola, Szombathely 2007. augusztus 23–26.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Névváltozási jelenségek Zoboralja helyneveiben – 14. Élőnyelvi Konferencia – 2006. október 9–11. Bük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Lakópark, lakókert, villapark, rezidencia, village és a többiek (Új névtípusok megjelenése nyelvhasználatunkban és a reklámokban) –  „A világ nyelvei – a nyelvek világa”  XV. MANYE Kongresszus – 2005. április 7–9. Miskolc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Zoboralja földrajzi neveinek névélettana. – Magyar névtani kutatások Szlovákiában. Névtani konferencia Nyitrán – 2005. június 2–4.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Népi és hivatalos nevek a felvidéki nevek tükrében. – Magyar névtani kutatások itthon és határainkon túl. Névtani tanácskozás Jászberényben. – 2003. október 17–18.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Államnyelvi hatások a felvidéki helynevekben. – Nyelvhasználat és nyelvi jogok. 13. Élőnyelvi Konferencia – 2004. szeptember 5–8. Kolozsvár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Nyelvhasználati jellemzők Zoboralja helyneveiben – Apáczai Napok, Nemzetközi Tudományos Konferencia – 2000. október 19–21. Győr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Nyelvjárási és államnyelvi hatások Zoboralja helyneveiben. – IV. Dialektológiai Szimpozion – 2001. augusztus 23–25. Szombathely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Az intézménynevek és az intézményszerű tulajdonnevek problematikája – Implom József Helyesírási Verseny – 1995. március 3. Gyula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Becenévi vizsgálatok párhuzamos szlovák és magyar osztályokban – V. Alkalmazott Nyelvészeti Konferencia – 1995. ápr. 21–22. Veszprém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Nyitra környéke helynévanyagának változásai. – Az V. Magyar Névtudományi Konferencia – 1995. augusztus 28–30. Miskolc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zoboraljai hegymegi falvak történeti helynevei. – Apáczai Napok, Nemzetközi Tudományos Konferencia – 1999. október 15–17. Győr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Nyitragerencsér helynevei – PhD-előadás az ELTE BTK-n 1999. november 5. Budapest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Ragadványnevek Nyitrakéren  – A Magyar Nyelvészek VI. Nemzetközi Kongresszusa –1994. augusztus 23–26. Eger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Névadási indítékok Berencs (Branč) község földrajzi neveiben. – 9. Élőnyelvi Konferencia – 1993. október 9–11. Nyitra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Digitális tananyagok a nyelvtanórán. Digitális tananyagok - Oktatásinformatikai kompetencia a tanárképzésben c. konferenciára - 2012. 05. 04.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Divatos, trendi, egyedi írásmódok a csetnyelvben. Sepsiszentgyörgy, 2012. 02. 03.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lastRenderedPageBreak/>
        <w:t>Diszlexia és helyesírás. Sepsiszentgyörgy, 2011. 01. 27.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Az anyanyelvi kulcskompetencia fejlesztése. Vendégtanári előadás Kolozsváron, 2011. 04. 08. http://hunlang.lett.ubbcluj.ro/hu/hirek/dr-n-csaszi-ildiko-vendegtanari-eloadasa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Diszlexia és anyanyelvi nevelés. II. Vályi András Anyanyelv-pedagógiai Konferencia. 2011. 12. 03.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Helyesírás-tanítás – anyanyelvi nevelés. Sepsiszentgyörgy, 2010. 01. 28−30.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tulajdonnevek helyesírása. Gyula, 2010. 02. 27.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kommunikációs kompetencia fejlesztése. Anyanyelvápolók továbbképzése. Újvidék, TANOM, 2009.09.19.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Gondolataink formába öntése (A szövegalkotási készség fejlesztése). Anyanyelvápolók továbbképzése. TANOM, Újvidék, 2009.09.19.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véleménynyilvánítás tanítása. Anyanyelvápolók továbbképzése. Újvidék, TANOM, 2009.10.31.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véleménynyilvánítás tanítása. Anyanyelvi Találkozó Dabas, 2008. 03. 13.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helyesírás-tanítás helye az anyanyelvi nevelés rendszerében. A helyesírás tanításának szemléletbeli változatai és tantárgy-pedagógiai alapelvei. Tanártovábbképzés Teleki Oktatási Központ, Szováta 2008. 09. 01.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kétszintű érettségi követelményrendszere. (A helyesírási hibák javításának módszertani elvei, egységes követelményrendszere) A helyesírás tanításának szemléletbeli változatai és tantárgy-pedagógiai alapelvei. Tanártovábbképzés Teleki Oktatási Központ, Szováta 2008. 09. 03.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Utak és módszerek a helyesírási felkészítésben, tehetségfejlesztésben. A helyesírás tanításának szemléletbeli változatai és tantárgy-pedagógiai alapelvei. Tanártovábbképzés Teleki Oktatási Központ, Szováta 2008. 09. 03.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Helyesírási tudáspróbák a középiskolában. A helyesírás tanításának szemléletbeli változatai és tantárgy-pedagógiai alapelvei. Tanártovábbképzés Teleki Oktatási Központ, Szováta 2008. 09. 04.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szóbeli kifejezőkészség fejlesztése kooperatív technikákkal (a középiskolás korosztály számára). Őszi szakmai nap. Magyar Nyelvtudományi Társaság Magyartanári Tagozat, ELTE, Budapest, 2008. október 11.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szövegértés fejlesztése az 5–12. évfolyamon. – Anyanyelvi nevelés a 21. században. Továbbképzés a szlovéniai kétnyelvű oktatási intézmények pedagógusai számára. Magyar Nyelvtudományi Társaság Magyartanári Tagozat, 2006. 08. 22–26. Budapest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Az érvelő fogalmazás tanítása – műhelyfoglalkozás középiskolai tanárok számára – 2. Őszi szakmai napok. Szemere Gyula anyanyelv-tanítási kutatócsoport 2006. 10. 14. Budapest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szövegértési készség fejlesztése. A Nemzeti Tankönyvkiadó akkreditált továbbképzése. 2007. 03. 09.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szövegértési és -alkotási készség fejlesztése. Továbbképzés az oktatási intézmények pedagógusai számára. Tiszaújváros, 2007. 03. 19.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szövegértési készség fejlesztése. Továbbképzés a felvidéki közép- és alapiskolai intézmények pedagógusai számára. Somorja, Dunaszerdahely, 2007. 03. 20.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szövegértés elmélete és gyakorlata. Anyanyelvi Találkozó Dabas, 2007. 04. 27.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kompetenciaalapú oktatás tankönyvi koncepciója. Mutatvány a Magyar nyelv és irodalom 5. osztály c. tankönyvből. XV. Bolyai Nyári Akadémia, Pedagógus továbbképzés, Csíkszereda, Kolozsvár 2007. július 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többszófajúság és a kereszteződő szófajúság  – Szakmai továbbképzés – 1994. 05. 12–13. Dunaszerdahely (Szlovákia)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Szószerkezeti és mondattani elemzések – Pedagógusok Nyári Szabadegyeteme – 1994. 07. 14. Deáki (Szlovákia)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Szövegértési gyakorlatok 9–12. – műhelyfoglalkozás középiskolai tanárok számára – Őszi szakmai napok. Szemere Gyula anyanyelv-tanítási kutatócsoport 2005. 10. 15. Budapest</w:t>
      </w:r>
    </w:p>
    <w:p w:rsidR="004969BE" w:rsidRPr="00FB518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 grammatika az alsó tagozatos felvidéki nyelvtankönyvekben – Kazinczy Napok – 1993. 03. 18. Kassa (Szlovákia)</w:t>
      </w:r>
    </w:p>
    <w:p w:rsidR="004969BE" w:rsidRPr="00670DDE" w:rsidRDefault="008626D2" w:rsidP="00670DDE">
      <w:pPr>
        <w:pStyle w:val="Listaszerbekezds"/>
        <w:numPr>
          <w:ilvl w:val="0"/>
          <w:numId w:val="1"/>
        </w:numPr>
        <w:shd w:val="clear" w:color="auto" w:fill="FFFFFF"/>
        <w:spacing w:before="120" w:after="120"/>
        <w:ind w:left="527" w:hanging="357"/>
        <w:rPr>
          <w:rFonts w:eastAsia="Times New Roman"/>
          <w:color w:val="000000"/>
          <w:sz w:val="22"/>
          <w:lang w:eastAsia="hu-HU"/>
        </w:rPr>
      </w:pPr>
      <w:r w:rsidRPr="00FB518E">
        <w:rPr>
          <w:rFonts w:eastAsia="Times New Roman"/>
          <w:color w:val="000000"/>
          <w:sz w:val="22"/>
          <w:lang w:eastAsia="hu-HU"/>
        </w:rPr>
        <w:t>Az anyanyelvoktatás helyzete az alapiskola alsó tagozatán – Pedagógusok Nyári Szabadegyeteme – 1993. 07. 13. Deáki (Szlovákia)</w:t>
      </w:r>
    </w:p>
    <w:sectPr w:rsidR="004969BE" w:rsidRPr="00670DD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E24" w:rsidRDefault="00567E24" w:rsidP="00275CB4">
      <w:r>
        <w:separator/>
      </w:r>
    </w:p>
  </w:endnote>
  <w:endnote w:type="continuationSeparator" w:id="0">
    <w:p w:rsidR="00567E24" w:rsidRDefault="00567E24" w:rsidP="0027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5299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5CB4" w:rsidRDefault="00275CB4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D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5CB4" w:rsidRDefault="00275C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E24" w:rsidRDefault="00567E24" w:rsidP="00275CB4">
      <w:r>
        <w:separator/>
      </w:r>
    </w:p>
  </w:footnote>
  <w:footnote w:type="continuationSeparator" w:id="0">
    <w:p w:rsidR="00567E24" w:rsidRDefault="00567E24" w:rsidP="00275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D06DB"/>
    <w:multiLevelType w:val="hybridMultilevel"/>
    <w:tmpl w:val="7004D8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178AE"/>
    <w:multiLevelType w:val="hybridMultilevel"/>
    <w:tmpl w:val="7004D8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84E15"/>
    <w:multiLevelType w:val="hybridMultilevel"/>
    <w:tmpl w:val="7004D8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BE"/>
    <w:rsid w:val="00275CB4"/>
    <w:rsid w:val="002C615F"/>
    <w:rsid w:val="003D53BE"/>
    <w:rsid w:val="003F251F"/>
    <w:rsid w:val="004969BE"/>
    <w:rsid w:val="00567E24"/>
    <w:rsid w:val="005A298F"/>
    <w:rsid w:val="005A7C56"/>
    <w:rsid w:val="005C1D5C"/>
    <w:rsid w:val="005D5CD0"/>
    <w:rsid w:val="00670DDE"/>
    <w:rsid w:val="00677649"/>
    <w:rsid w:val="006F2F8B"/>
    <w:rsid w:val="0082607B"/>
    <w:rsid w:val="008626D2"/>
    <w:rsid w:val="00867492"/>
    <w:rsid w:val="00B47025"/>
    <w:rsid w:val="00C335E4"/>
    <w:rsid w:val="00C43AB0"/>
    <w:rsid w:val="00C61550"/>
    <w:rsid w:val="00EF5E4D"/>
    <w:rsid w:val="00F32639"/>
    <w:rsid w:val="00F920A3"/>
    <w:rsid w:val="00FB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8C4C"/>
  <w15:docId w15:val="{62373C25-BFFB-41CF-88AB-E1C8B1B0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Theme="minorHAnsi" w:hAnsi="Times New Roman"/>
      <w:sz w:val="24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Pr>
      <w:i/>
      <w:iCs/>
    </w:rPr>
  </w:style>
  <w:style w:type="paragraph" w:styleId="Listaszerbekezds">
    <w:name w:val="List Paragraph"/>
    <w:basedOn w:val="Norml"/>
    <w:uiPriority w:val="34"/>
    <w:qFormat/>
    <w:rsid w:val="00FB518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75CB4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275CB4"/>
    <w:rPr>
      <w:rFonts w:ascii="Times New Roman" w:eastAsiaTheme="minorHAnsi" w:hAnsi="Times New Roman"/>
      <w:sz w:val="24"/>
      <w:szCs w:val="22"/>
    </w:rPr>
  </w:style>
  <w:style w:type="paragraph" w:styleId="llb">
    <w:name w:val="footer"/>
    <w:basedOn w:val="Norml"/>
    <w:link w:val="llbChar"/>
    <w:uiPriority w:val="99"/>
    <w:unhideWhenUsed/>
    <w:rsid w:val="00275CB4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275CB4"/>
    <w:rPr>
      <w:rFonts w:ascii="Times New Roman" w:eastAsiaTheme="minorHAnsi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.hu/ebook/dmdocuments/oktatasi_segedanyag/chap_6.html" TargetMode="External"/><Relationship Id="rId13" Type="http://schemas.openxmlformats.org/officeDocument/2006/relationships/hyperlink" Target="https://prezi.com/rarrt6tpowya/copy-of-jogi-szaknyel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k.oszk.hu/21200/21299/21299.pdf" TargetMode="External"/><Relationship Id="rId12" Type="http://schemas.openxmlformats.org/officeDocument/2006/relationships/hyperlink" Target="https://prezi.com/hmjum4qhgdxn/az-irasbeli-es-a-szobeli-szaknyelvi-kommunikacio-kulturaj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nar.org.rs/wp-content/uploads/2017/07/Magyar-nyelv-es-irodalom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nyanyelv-pedagogia.hu/img/keptar/2016_4/Anyp_IX_2016_4_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yanyelv-pedagogia.hu/cikkek.php?id=74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3728</Words>
  <Characters>25730</Characters>
  <Application>Microsoft Office Word</Application>
  <DocSecurity>0</DocSecurity>
  <Lines>214</Lines>
  <Paragraphs>58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Dr. Nagyné Dr. Császi Ildikó</cp:lastModifiedBy>
  <cp:revision>2</cp:revision>
  <dcterms:created xsi:type="dcterms:W3CDTF">2024-11-17T17:32:00Z</dcterms:created>
  <dcterms:modified xsi:type="dcterms:W3CDTF">2024-11-17T17:32:00Z</dcterms:modified>
</cp:coreProperties>
</file>